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56C2" w14:textId="77777777" w:rsidR="00453D21" w:rsidRPr="009671C6" w:rsidRDefault="009671C6" w:rsidP="00090B08">
      <w:pPr>
        <w:pStyle w:val="Default"/>
        <w:spacing w:line="276" w:lineRule="auto"/>
        <w:rPr>
          <w:rFonts w:ascii="Gotham" w:hAnsi="Gotham"/>
          <w:bCs/>
          <w:sz w:val="19"/>
          <w:szCs w:val="19"/>
        </w:rPr>
      </w:pPr>
      <w:r>
        <w:rPr>
          <w:rFonts w:ascii="Gotham" w:hAnsi="Gotham"/>
          <w:bCs/>
          <w:noProof/>
          <w:sz w:val="19"/>
          <w:szCs w:val="19"/>
          <w:lang w:eastAsia="en-GB"/>
        </w:rPr>
        <w:drawing>
          <wp:anchor distT="0" distB="0" distL="114300" distR="114300" simplePos="0" relativeHeight="251658240" behindDoc="0" locked="0" layoutInCell="1" allowOverlap="1" wp14:anchorId="5DC0ECF1" wp14:editId="245A65D6">
            <wp:simplePos x="0" y="0"/>
            <wp:positionH relativeFrom="column">
              <wp:posOffset>-175099</wp:posOffset>
            </wp:positionH>
            <wp:positionV relativeFrom="paragraph">
              <wp:posOffset>-107004</wp:posOffset>
            </wp:positionV>
            <wp:extent cx="1369533" cy="1605136"/>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ce Hall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3770" cy="1633543"/>
                    </a:xfrm>
                    <a:prstGeom prst="rect">
                      <a:avLst/>
                    </a:prstGeom>
                  </pic:spPr>
                </pic:pic>
              </a:graphicData>
            </a:graphic>
            <wp14:sizeRelH relativeFrom="page">
              <wp14:pctWidth>0</wp14:pctWidth>
            </wp14:sizeRelH>
            <wp14:sizeRelV relativeFrom="page">
              <wp14:pctHeight>0</wp14:pctHeight>
            </wp14:sizeRelV>
          </wp:anchor>
        </w:drawing>
      </w:r>
    </w:p>
    <w:p w14:paraId="1965382E" w14:textId="77777777" w:rsidR="00BA387D" w:rsidRDefault="00BA387D" w:rsidP="00090B08">
      <w:pPr>
        <w:pStyle w:val="Default"/>
        <w:spacing w:line="276" w:lineRule="auto"/>
        <w:rPr>
          <w:rFonts w:ascii="Gotham" w:hAnsi="Gotham"/>
          <w:bCs/>
          <w:sz w:val="19"/>
          <w:szCs w:val="19"/>
        </w:rPr>
      </w:pPr>
    </w:p>
    <w:p w14:paraId="5B28FF2C" w14:textId="77777777" w:rsidR="009671C6" w:rsidRDefault="009671C6" w:rsidP="00090B08">
      <w:pPr>
        <w:pStyle w:val="Default"/>
        <w:spacing w:line="276" w:lineRule="auto"/>
        <w:rPr>
          <w:rFonts w:ascii="Gotham" w:hAnsi="Gotham"/>
          <w:bCs/>
          <w:sz w:val="19"/>
          <w:szCs w:val="19"/>
        </w:rPr>
      </w:pPr>
    </w:p>
    <w:p w14:paraId="4ED2193E" w14:textId="77777777" w:rsidR="009671C6" w:rsidRDefault="009671C6" w:rsidP="00090B08">
      <w:pPr>
        <w:pStyle w:val="Default"/>
        <w:spacing w:line="276" w:lineRule="auto"/>
        <w:rPr>
          <w:rFonts w:ascii="Gotham" w:hAnsi="Gotham"/>
          <w:bCs/>
          <w:sz w:val="19"/>
          <w:szCs w:val="19"/>
        </w:rPr>
      </w:pPr>
    </w:p>
    <w:p w14:paraId="6D1F4CB1" w14:textId="77777777" w:rsidR="009671C6" w:rsidRPr="009671C6" w:rsidRDefault="009671C6" w:rsidP="00090B08">
      <w:pPr>
        <w:pStyle w:val="Default"/>
        <w:spacing w:line="276" w:lineRule="auto"/>
        <w:jc w:val="right"/>
        <w:rPr>
          <w:rFonts w:ascii="Gotham Light" w:hAnsi="Gotham Light"/>
          <w:color w:val="CC921F"/>
          <w:sz w:val="46"/>
          <w:szCs w:val="46"/>
        </w:rPr>
      </w:pPr>
      <w:r w:rsidRPr="009671C6">
        <w:rPr>
          <w:rFonts w:ascii="Gotham Light" w:hAnsi="Gotham Light"/>
          <w:color w:val="CC921F"/>
          <w:sz w:val="46"/>
          <w:szCs w:val="46"/>
        </w:rPr>
        <w:t>JOB DESCRIPTION</w:t>
      </w:r>
    </w:p>
    <w:p w14:paraId="64CE1517" w14:textId="77777777" w:rsidR="009671C6" w:rsidRPr="009671C6" w:rsidRDefault="009671C6" w:rsidP="00090B08">
      <w:pPr>
        <w:pStyle w:val="Default"/>
        <w:spacing w:line="276" w:lineRule="auto"/>
        <w:jc w:val="right"/>
        <w:rPr>
          <w:rFonts w:ascii="Gotham Light" w:hAnsi="Gotham Light"/>
          <w:color w:val="CC921F"/>
          <w:sz w:val="46"/>
          <w:szCs w:val="46"/>
        </w:rPr>
      </w:pPr>
      <w:r w:rsidRPr="009671C6">
        <w:rPr>
          <w:rFonts w:ascii="Gotham Light" w:hAnsi="Gotham Light"/>
          <w:color w:val="CC921F"/>
          <w:sz w:val="46"/>
          <w:szCs w:val="46"/>
        </w:rPr>
        <w:t>&amp; CANDIDATE PROFILE</w:t>
      </w:r>
    </w:p>
    <w:p w14:paraId="510BF7AF" w14:textId="77777777" w:rsidR="009671C6" w:rsidRDefault="009671C6" w:rsidP="00090B08">
      <w:pPr>
        <w:pStyle w:val="Default"/>
        <w:spacing w:line="276" w:lineRule="auto"/>
        <w:rPr>
          <w:rFonts w:ascii="Gotham" w:hAnsi="Gotham"/>
          <w:bCs/>
          <w:sz w:val="19"/>
          <w:szCs w:val="19"/>
        </w:rPr>
      </w:pPr>
    </w:p>
    <w:p w14:paraId="5329D6BB" w14:textId="77777777" w:rsidR="009671C6" w:rsidRDefault="009671C6" w:rsidP="00090B08">
      <w:pPr>
        <w:pStyle w:val="Default"/>
        <w:spacing w:line="276" w:lineRule="auto"/>
        <w:rPr>
          <w:rFonts w:ascii="Gotham" w:hAnsi="Gotham"/>
          <w:bCs/>
          <w:sz w:val="19"/>
          <w:szCs w:val="19"/>
        </w:rPr>
      </w:pPr>
    </w:p>
    <w:p w14:paraId="071F9BD4" w14:textId="74E4FC77" w:rsidR="00453D21" w:rsidRPr="008A6BBD" w:rsidRDefault="007D1775" w:rsidP="00090B08">
      <w:pPr>
        <w:pStyle w:val="Default"/>
        <w:spacing w:line="276" w:lineRule="auto"/>
        <w:rPr>
          <w:rFonts w:asciiTheme="minorHAnsi" w:hAnsiTheme="minorHAnsi"/>
          <w:b/>
          <w:sz w:val="20"/>
          <w:szCs w:val="20"/>
        </w:rPr>
      </w:pPr>
      <w:r w:rsidRPr="00593075">
        <w:rPr>
          <w:rFonts w:asciiTheme="minorHAnsi" w:hAnsiTheme="minorHAnsi"/>
          <w:bCs/>
          <w:sz w:val="20"/>
          <w:szCs w:val="20"/>
        </w:rPr>
        <w:t xml:space="preserve">JOB TITLE: </w:t>
      </w:r>
      <w:r w:rsidR="003F3657" w:rsidRPr="00593075">
        <w:rPr>
          <w:rFonts w:asciiTheme="minorHAnsi" w:hAnsiTheme="minorHAnsi"/>
          <w:bCs/>
          <w:sz w:val="20"/>
          <w:szCs w:val="20"/>
        </w:rPr>
        <w:tab/>
      </w:r>
      <w:r w:rsidR="003F3657" w:rsidRPr="00593075">
        <w:rPr>
          <w:rFonts w:asciiTheme="minorHAnsi" w:hAnsiTheme="minorHAnsi"/>
          <w:bCs/>
          <w:sz w:val="20"/>
          <w:szCs w:val="20"/>
        </w:rPr>
        <w:tab/>
      </w:r>
      <w:r w:rsidR="00944310">
        <w:rPr>
          <w:rFonts w:asciiTheme="minorHAnsi" w:hAnsiTheme="minorHAnsi"/>
          <w:b/>
          <w:sz w:val="20"/>
          <w:szCs w:val="20"/>
        </w:rPr>
        <w:t>Social Media Intern</w:t>
      </w:r>
    </w:p>
    <w:p w14:paraId="62A9C9F6" w14:textId="5A6B0E8B" w:rsidR="00453D21" w:rsidRPr="00593075" w:rsidRDefault="007D1775" w:rsidP="00090B08">
      <w:pPr>
        <w:pStyle w:val="Default"/>
        <w:spacing w:line="276" w:lineRule="auto"/>
        <w:rPr>
          <w:rFonts w:asciiTheme="minorHAnsi" w:hAnsiTheme="minorHAnsi"/>
          <w:bCs/>
          <w:sz w:val="20"/>
          <w:szCs w:val="20"/>
        </w:rPr>
      </w:pPr>
      <w:r w:rsidRPr="00593075">
        <w:rPr>
          <w:rFonts w:asciiTheme="minorHAnsi" w:hAnsiTheme="minorHAnsi"/>
          <w:bCs/>
          <w:sz w:val="20"/>
          <w:szCs w:val="20"/>
        </w:rPr>
        <w:t xml:space="preserve">DEPARTMENT: </w:t>
      </w:r>
      <w:r w:rsidR="003F3657" w:rsidRPr="00593075">
        <w:rPr>
          <w:rFonts w:asciiTheme="minorHAnsi" w:hAnsiTheme="minorHAnsi"/>
          <w:bCs/>
          <w:sz w:val="20"/>
          <w:szCs w:val="20"/>
        </w:rPr>
        <w:tab/>
      </w:r>
      <w:r w:rsidR="00214CCD" w:rsidRPr="00593075">
        <w:rPr>
          <w:rFonts w:asciiTheme="minorHAnsi" w:hAnsiTheme="minorHAnsi"/>
          <w:bCs/>
          <w:sz w:val="20"/>
          <w:szCs w:val="20"/>
        </w:rPr>
        <w:tab/>
      </w:r>
      <w:r w:rsidR="0030622B" w:rsidRPr="00593075">
        <w:rPr>
          <w:rFonts w:asciiTheme="minorHAnsi" w:hAnsiTheme="minorHAnsi"/>
          <w:bCs/>
          <w:sz w:val="20"/>
          <w:szCs w:val="20"/>
        </w:rPr>
        <w:t xml:space="preserve">Communications </w:t>
      </w:r>
      <w:r w:rsidR="008A6BBD">
        <w:rPr>
          <w:rFonts w:asciiTheme="minorHAnsi" w:hAnsiTheme="minorHAnsi"/>
          <w:bCs/>
          <w:sz w:val="20"/>
          <w:szCs w:val="20"/>
        </w:rPr>
        <w:t xml:space="preserve">&amp; </w:t>
      </w:r>
      <w:r w:rsidR="00DC7769">
        <w:rPr>
          <w:rFonts w:asciiTheme="minorHAnsi" w:hAnsiTheme="minorHAnsi"/>
          <w:bCs/>
          <w:sz w:val="20"/>
          <w:szCs w:val="20"/>
        </w:rPr>
        <w:t xml:space="preserve">Marketing </w:t>
      </w:r>
    </w:p>
    <w:p w14:paraId="26B5DA2E" w14:textId="77777777" w:rsidR="00453D21" w:rsidRPr="00593075" w:rsidRDefault="007D1775" w:rsidP="00090B08">
      <w:pPr>
        <w:pStyle w:val="Default"/>
        <w:spacing w:line="276" w:lineRule="auto"/>
        <w:rPr>
          <w:rFonts w:asciiTheme="minorHAnsi" w:hAnsiTheme="minorHAnsi"/>
          <w:bCs/>
          <w:sz w:val="20"/>
          <w:szCs w:val="20"/>
        </w:rPr>
      </w:pPr>
      <w:r w:rsidRPr="00593075">
        <w:rPr>
          <w:rFonts w:asciiTheme="minorHAnsi" w:hAnsiTheme="minorHAnsi"/>
          <w:bCs/>
          <w:sz w:val="20"/>
          <w:szCs w:val="20"/>
        </w:rPr>
        <w:t xml:space="preserve">LOCATION: </w:t>
      </w:r>
      <w:r w:rsidRPr="00593075">
        <w:rPr>
          <w:rFonts w:asciiTheme="minorHAnsi" w:hAnsiTheme="minorHAnsi"/>
          <w:bCs/>
          <w:sz w:val="20"/>
          <w:szCs w:val="20"/>
        </w:rPr>
        <w:tab/>
      </w:r>
      <w:r w:rsidRPr="00593075">
        <w:rPr>
          <w:rFonts w:asciiTheme="minorHAnsi" w:hAnsiTheme="minorHAnsi"/>
          <w:bCs/>
          <w:sz w:val="20"/>
          <w:szCs w:val="20"/>
        </w:rPr>
        <w:tab/>
      </w:r>
      <w:r w:rsidR="00453D21" w:rsidRPr="00593075">
        <w:rPr>
          <w:rFonts w:asciiTheme="minorHAnsi" w:hAnsiTheme="minorHAnsi"/>
          <w:bCs/>
          <w:sz w:val="20"/>
          <w:szCs w:val="20"/>
        </w:rPr>
        <w:t xml:space="preserve">The Piece Hall, Halifax </w:t>
      </w:r>
    </w:p>
    <w:p w14:paraId="297FDB32" w14:textId="29CA45F6" w:rsidR="00453D21" w:rsidRPr="00593075" w:rsidRDefault="001D7731" w:rsidP="00090B08">
      <w:pPr>
        <w:pStyle w:val="Default"/>
        <w:spacing w:line="276" w:lineRule="auto"/>
        <w:rPr>
          <w:rFonts w:asciiTheme="minorHAnsi" w:hAnsiTheme="minorHAnsi"/>
          <w:bCs/>
          <w:sz w:val="20"/>
          <w:szCs w:val="20"/>
        </w:rPr>
      </w:pPr>
      <w:r>
        <w:rPr>
          <w:rFonts w:asciiTheme="minorHAnsi" w:hAnsiTheme="minorHAnsi"/>
          <w:bCs/>
          <w:sz w:val="20"/>
          <w:szCs w:val="20"/>
        </w:rPr>
        <w:t>PAY</w:t>
      </w:r>
      <w:r w:rsidR="007D1775" w:rsidRPr="00593075">
        <w:rPr>
          <w:rFonts w:asciiTheme="minorHAnsi" w:hAnsiTheme="minorHAnsi"/>
          <w:bCs/>
          <w:sz w:val="20"/>
          <w:szCs w:val="20"/>
        </w:rPr>
        <w:t xml:space="preserve">: </w:t>
      </w:r>
      <w:r w:rsidR="007D1775" w:rsidRPr="00593075">
        <w:rPr>
          <w:rFonts w:asciiTheme="minorHAnsi" w:hAnsiTheme="minorHAnsi"/>
          <w:bCs/>
          <w:sz w:val="20"/>
          <w:szCs w:val="20"/>
        </w:rPr>
        <w:tab/>
      </w:r>
      <w:r>
        <w:rPr>
          <w:rFonts w:asciiTheme="minorHAnsi" w:hAnsiTheme="minorHAnsi"/>
          <w:bCs/>
          <w:sz w:val="20"/>
          <w:szCs w:val="20"/>
        </w:rPr>
        <w:tab/>
      </w:r>
      <w:r w:rsidR="00B85677" w:rsidRPr="00593075">
        <w:rPr>
          <w:rFonts w:asciiTheme="minorHAnsi" w:hAnsiTheme="minorHAnsi"/>
          <w:bCs/>
          <w:sz w:val="20"/>
          <w:szCs w:val="20"/>
        </w:rPr>
        <w:tab/>
      </w:r>
      <w:r>
        <w:rPr>
          <w:rFonts w:asciiTheme="minorHAnsi" w:hAnsiTheme="minorHAnsi"/>
          <w:bCs/>
          <w:sz w:val="20"/>
          <w:szCs w:val="20"/>
        </w:rPr>
        <w:t xml:space="preserve">Minimum Wage for Age </w:t>
      </w:r>
      <w:r w:rsidR="00F81010">
        <w:rPr>
          <w:rFonts w:asciiTheme="minorHAnsi" w:hAnsiTheme="minorHAnsi"/>
          <w:bCs/>
          <w:sz w:val="20"/>
          <w:szCs w:val="20"/>
        </w:rPr>
        <w:t xml:space="preserve"> </w:t>
      </w:r>
    </w:p>
    <w:p w14:paraId="2908E7C1" w14:textId="6A8F03A4" w:rsidR="00453D21" w:rsidRPr="00593075" w:rsidRDefault="007D1775" w:rsidP="00090B08">
      <w:pPr>
        <w:pStyle w:val="Default"/>
        <w:spacing w:line="276" w:lineRule="auto"/>
        <w:rPr>
          <w:rFonts w:asciiTheme="minorHAnsi" w:hAnsiTheme="minorHAnsi"/>
          <w:bCs/>
          <w:sz w:val="20"/>
          <w:szCs w:val="20"/>
        </w:rPr>
      </w:pPr>
      <w:r w:rsidRPr="00593075">
        <w:rPr>
          <w:rFonts w:asciiTheme="minorHAnsi" w:hAnsiTheme="minorHAnsi"/>
          <w:bCs/>
          <w:sz w:val="20"/>
          <w:szCs w:val="20"/>
        </w:rPr>
        <w:t xml:space="preserve">HOURS: </w:t>
      </w:r>
      <w:r w:rsidRPr="00593075">
        <w:rPr>
          <w:rFonts w:asciiTheme="minorHAnsi" w:hAnsiTheme="minorHAnsi"/>
          <w:bCs/>
          <w:sz w:val="20"/>
          <w:szCs w:val="20"/>
        </w:rPr>
        <w:tab/>
      </w:r>
      <w:r w:rsidRPr="00593075">
        <w:rPr>
          <w:rFonts w:asciiTheme="minorHAnsi" w:hAnsiTheme="minorHAnsi"/>
          <w:bCs/>
          <w:sz w:val="20"/>
          <w:szCs w:val="20"/>
        </w:rPr>
        <w:tab/>
      </w:r>
      <w:r w:rsidR="00B85677" w:rsidRPr="00593075">
        <w:rPr>
          <w:rFonts w:asciiTheme="minorHAnsi" w:hAnsiTheme="minorHAnsi"/>
          <w:bCs/>
          <w:sz w:val="20"/>
          <w:szCs w:val="20"/>
        </w:rPr>
        <w:tab/>
      </w:r>
      <w:r w:rsidR="001D7731">
        <w:rPr>
          <w:rFonts w:asciiTheme="minorHAnsi" w:hAnsiTheme="minorHAnsi"/>
          <w:bCs/>
          <w:sz w:val="20"/>
          <w:szCs w:val="20"/>
        </w:rPr>
        <w:t>30 Hours per Week</w:t>
      </w:r>
      <w:r w:rsidR="00453D21" w:rsidRPr="00593075">
        <w:rPr>
          <w:rFonts w:asciiTheme="minorHAnsi" w:hAnsiTheme="minorHAnsi"/>
          <w:bCs/>
          <w:sz w:val="20"/>
          <w:szCs w:val="20"/>
        </w:rPr>
        <w:t xml:space="preserve"> </w:t>
      </w:r>
    </w:p>
    <w:p w14:paraId="4DDCCC91" w14:textId="7785EDC3" w:rsidR="00453D21" w:rsidRPr="00593075" w:rsidRDefault="007D1775" w:rsidP="00090B08">
      <w:pPr>
        <w:pStyle w:val="Default"/>
        <w:spacing w:line="276" w:lineRule="auto"/>
        <w:rPr>
          <w:rFonts w:asciiTheme="minorHAnsi" w:hAnsiTheme="minorHAnsi"/>
          <w:bCs/>
          <w:sz w:val="20"/>
          <w:szCs w:val="20"/>
        </w:rPr>
      </w:pPr>
      <w:r w:rsidRPr="00593075">
        <w:rPr>
          <w:rFonts w:asciiTheme="minorHAnsi" w:hAnsiTheme="minorHAnsi"/>
          <w:bCs/>
          <w:sz w:val="20"/>
          <w:szCs w:val="20"/>
        </w:rPr>
        <w:t xml:space="preserve">CONTRACT: </w:t>
      </w:r>
      <w:r w:rsidRPr="00593075">
        <w:rPr>
          <w:rFonts w:asciiTheme="minorHAnsi" w:hAnsiTheme="minorHAnsi"/>
          <w:bCs/>
          <w:sz w:val="20"/>
          <w:szCs w:val="20"/>
        </w:rPr>
        <w:tab/>
      </w:r>
      <w:r w:rsidRPr="00593075">
        <w:rPr>
          <w:rFonts w:asciiTheme="minorHAnsi" w:hAnsiTheme="minorHAnsi"/>
          <w:bCs/>
          <w:sz w:val="20"/>
          <w:szCs w:val="20"/>
        </w:rPr>
        <w:tab/>
      </w:r>
      <w:r w:rsidR="00ED0252">
        <w:rPr>
          <w:rFonts w:asciiTheme="minorHAnsi" w:hAnsiTheme="minorHAnsi"/>
          <w:bCs/>
          <w:sz w:val="20"/>
          <w:szCs w:val="20"/>
        </w:rPr>
        <w:t>1</w:t>
      </w:r>
      <w:r w:rsidR="00E03363">
        <w:rPr>
          <w:rFonts w:asciiTheme="minorHAnsi" w:hAnsiTheme="minorHAnsi"/>
          <w:bCs/>
          <w:sz w:val="20"/>
          <w:szCs w:val="20"/>
        </w:rPr>
        <w:t>2</w:t>
      </w:r>
      <w:r w:rsidR="00ED0252">
        <w:rPr>
          <w:rFonts w:asciiTheme="minorHAnsi" w:hAnsiTheme="minorHAnsi"/>
          <w:bCs/>
          <w:sz w:val="20"/>
          <w:szCs w:val="20"/>
        </w:rPr>
        <w:t xml:space="preserve"> Weeks – Fixed Term </w:t>
      </w:r>
      <w:r w:rsidR="00820D07">
        <w:rPr>
          <w:rFonts w:asciiTheme="minorHAnsi" w:hAnsiTheme="minorHAnsi"/>
          <w:bCs/>
          <w:sz w:val="20"/>
          <w:szCs w:val="20"/>
        </w:rPr>
        <w:t>Contract</w:t>
      </w:r>
      <w:r w:rsidR="00990F91">
        <w:rPr>
          <w:rFonts w:asciiTheme="minorHAnsi" w:hAnsiTheme="minorHAnsi"/>
          <w:bCs/>
          <w:sz w:val="20"/>
          <w:szCs w:val="20"/>
        </w:rPr>
        <w:t xml:space="preserve"> </w:t>
      </w:r>
    </w:p>
    <w:p w14:paraId="2AA0A8A6" w14:textId="31A75E46" w:rsidR="00453D21" w:rsidRPr="008D546D" w:rsidRDefault="007D1775" w:rsidP="00090B08">
      <w:pPr>
        <w:pStyle w:val="Default"/>
        <w:spacing w:line="276" w:lineRule="auto"/>
        <w:rPr>
          <w:rFonts w:asciiTheme="minorHAnsi" w:hAnsiTheme="minorHAnsi"/>
          <w:bCs/>
          <w:strike/>
          <w:color w:val="000000" w:themeColor="text1"/>
          <w:sz w:val="20"/>
          <w:szCs w:val="20"/>
        </w:rPr>
      </w:pPr>
      <w:r w:rsidRPr="00593075">
        <w:rPr>
          <w:rFonts w:asciiTheme="minorHAnsi" w:hAnsiTheme="minorHAnsi"/>
          <w:bCs/>
          <w:sz w:val="20"/>
          <w:szCs w:val="20"/>
        </w:rPr>
        <w:t xml:space="preserve">REPORTS TO: </w:t>
      </w:r>
      <w:r w:rsidRPr="00593075">
        <w:rPr>
          <w:rFonts w:asciiTheme="minorHAnsi" w:hAnsiTheme="minorHAnsi"/>
          <w:bCs/>
          <w:sz w:val="20"/>
          <w:szCs w:val="20"/>
        </w:rPr>
        <w:tab/>
      </w:r>
      <w:r w:rsidRPr="00593075">
        <w:rPr>
          <w:rFonts w:asciiTheme="minorHAnsi" w:hAnsiTheme="minorHAnsi"/>
          <w:bCs/>
          <w:sz w:val="20"/>
          <w:szCs w:val="20"/>
        </w:rPr>
        <w:tab/>
      </w:r>
      <w:r w:rsidR="002A633C" w:rsidRPr="008D546D">
        <w:rPr>
          <w:rFonts w:asciiTheme="minorHAnsi" w:hAnsiTheme="minorHAnsi"/>
          <w:bCs/>
          <w:color w:val="000000" w:themeColor="text1"/>
          <w:sz w:val="20"/>
          <w:szCs w:val="20"/>
        </w:rPr>
        <w:t>Head of Communications</w:t>
      </w:r>
    </w:p>
    <w:p w14:paraId="0F1130CC" w14:textId="77777777" w:rsidR="00453D21" w:rsidRPr="00593075" w:rsidRDefault="00453D21" w:rsidP="00090B08">
      <w:pPr>
        <w:pStyle w:val="Default"/>
        <w:spacing w:line="276" w:lineRule="auto"/>
        <w:rPr>
          <w:rFonts w:asciiTheme="minorHAnsi" w:hAnsiTheme="minorHAnsi"/>
          <w:bCs/>
          <w:sz w:val="20"/>
          <w:szCs w:val="20"/>
        </w:rPr>
      </w:pPr>
    </w:p>
    <w:p w14:paraId="28ADCE8E" w14:textId="7D67482A" w:rsidR="003622A5" w:rsidRPr="00593075" w:rsidRDefault="00B65DEE" w:rsidP="00090B08">
      <w:pPr>
        <w:pStyle w:val="Default"/>
        <w:spacing w:line="276" w:lineRule="auto"/>
        <w:rPr>
          <w:rFonts w:asciiTheme="minorHAnsi" w:hAnsiTheme="minorHAnsi"/>
          <w:b/>
          <w:bCs/>
          <w:sz w:val="20"/>
          <w:szCs w:val="20"/>
        </w:rPr>
      </w:pPr>
      <w:r w:rsidRPr="00593075">
        <w:rPr>
          <w:rFonts w:asciiTheme="minorHAnsi" w:hAnsiTheme="minorHAnsi"/>
          <w:b/>
          <w:bCs/>
          <w:sz w:val="20"/>
          <w:szCs w:val="20"/>
        </w:rPr>
        <w:t>PURPOSE OF THE JOB</w:t>
      </w:r>
    </w:p>
    <w:p w14:paraId="22BA3380" w14:textId="04EA9A72" w:rsidR="001E2A9F" w:rsidRDefault="00D515DD" w:rsidP="00090B08">
      <w:pPr>
        <w:pStyle w:val="NormalWeb"/>
        <w:shd w:val="clear" w:color="auto" w:fill="FFFFFF"/>
        <w:spacing w:line="276" w:lineRule="auto"/>
        <w:rPr>
          <w:rFonts w:asciiTheme="minorHAnsi" w:hAnsiTheme="minorHAnsi" w:cs="Arial"/>
          <w:sz w:val="20"/>
          <w:szCs w:val="20"/>
        </w:rPr>
      </w:pPr>
      <w:r w:rsidRPr="00593075">
        <w:rPr>
          <w:rFonts w:asciiTheme="minorHAnsi" w:hAnsiTheme="minorHAnsi" w:cs="Arial"/>
          <w:sz w:val="20"/>
          <w:szCs w:val="20"/>
        </w:rPr>
        <w:t xml:space="preserve">Reporting </w:t>
      </w:r>
      <w:r w:rsidR="00034B79">
        <w:rPr>
          <w:rFonts w:asciiTheme="minorHAnsi" w:hAnsiTheme="minorHAnsi" w:cs="Arial"/>
          <w:sz w:val="20"/>
          <w:szCs w:val="20"/>
        </w:rPr>
        <w:t xml:space="preserve">to </w:t>
      </w:r>
      <w:r w:rsidR="00034B79" w:rsidRPr="008D546D">
        <w:rPr>
          <w:rFonts w:asciiTheme="minorHAnsi" w:hAnsiTheme="minorHAnsi" w:cs="Arial"/>
          <w:color w:val="000000" w:themeColor="text1"/>
          <w:sz w:val="20"/>
          <w:szCs w:val="20"/>
        </w:rPr>
        <w:t>the</w:t>
      </w:r>
      <w:r w:rsidR="004C4E87" w:rsidRPr="008D546D">
        <w:rPr>
          <w:rFonts w:asciiTheme="minorHAnsi" w:hAnsiTheme="minorHAnsi"/>
          <w:bCs/>
          <w:color w:val="000000" w:themeColor="text1"/>
          <w:sz w:val="20"/>
          <w:szCs w:val="20"/>
        </w:rPr>
        <w:t xml:space="preserve"> </w:t>
      </w:r>
      <w:r w:rsidR="006A7136" w:rsidRPr="008D546D">
        <w:rPr>
          <w:rFonts w:asciiTheme="minorHAnsi" w:hAnsiTheme="minorHAnsi"/>
          <w:bCs/>
          <w:color w:val="000000" w:themeColor="text1"/>
          <w:sz w:val="20"/>
          <w:szCs w:val="20"/>
        </w:rPr>
        <w:t>Head of Communications</w:t>
      </w:r>
      <w:r w:rsidR="00034B79" w:rsidRPr="008D546D">
        <w:rPr>
          <w:rFonts w:asciiTheme="minorHAnsi" w:hAnsiTheme="minorHAnsi" w:cs="Arial"/>
          <w:color w:val="000000" w:themeColor="text1"/>
          <w:sz w:val="20"/>
          <w:szCs w:val="20"/>
        </w:rPr>
        <w:t xml:space="preserve">, </w:t>
      </w:r>
      <w:r w:rsidRPr="00593075">
        <w:rPr>
          <w:rFonts w:asciiTheme="minorHAnsi" w:hAnsiTheme="minorHAnsi" w:cs="Arial"/>
          <w:sz w:val="20"/>
          <w:szCs w:val="20"/>
        </w:rPr>
        <w:t xml:space="preserve">you </w:t>
      </w:r>
      <w:r w:rsidR="00252C01">
        <w:rPr>
          <w:rFonts w:asciiTheme="minorHAnsi" w:hAnsiTheme="minorHAnsi" w:cs="Arial"/>
          <w:sz w:val="20"/>
          <w:szCs w:val="20"/>
        </w:rPr>
        <w:t xml:space="preserve">will have the opportunity to support the </w:t>
      </w:r>
      <w:r w:rsidR="00E65A92">
        <w:rPr>
          <w:rFonts w:asciiTheme="minorHAnsi" w:hAnsiTheme="minorHAnsi" w:cs="Arial"/>
          <w:sz w:val="20"/>
          <w:szCs w:val="20"/>
        </w:rPr>
        <w:t xml:space="preserve">busy </w:t>
      </w:r>
      <w:proofErr w:type="spellStart"/>
      <w:r w:rsidR="00E65A92">
        <w:rPr>
          <w:rFonts w:asciiTheme="minorHAnsi" w:hAnsiTheme="minorHAnsi" w:cs="Arial"/>
          <w:sz w:val="20"/>
          <w:szCs w:val="20"/>
        </w:rPr>
        <w:t>Communicatuons</w:t>
      </w:r>
      <w:proofErr w:type="spellEnd"/>
      <w:r w:rsidR="00E65A92">
        <w:rPr>
          <w:rFonts w:asciiTheme="minorHAnsi" w:hAnsiTheme="minorHAnsi" w:cs="Arial"/>
          <w:sz w:val="20"/>
          <w:szCs w:val="20"/>
        </w:rPr>
        <w:t xml:space="preserve"> Team </w:t>
      </w:r>
      <w:r w:rsidR="002A6781">
        <w:rPr>
          <w:rFonts w:asciiTheme="minorHAnsi" w:hAnsiTheme="minorHAnsi" w:cs="Arial"/>
          <w:sz w:val="20"/>
          <w:szCs w:val="20"/>
        </w:rPr>
        <w:t xml:space="preserve">in managing </w:t>
      </w:r>
      <w:r w:rsidR="0062290A">
        <w:rPr>
          <w:rFonts w:asciiTheme="minorHAnsi" w:hAnsiTheme="minorHAnsi" w:cs="Arial"/>
          <w:sz w:val="20"/>
          <w:szCs w:val="20"/>
        </w:rPr>
        <w:t xml:space="preserve">a high-performing social media channels during the Live at The Piece Hall Concert Series. </w:t>
      </w:r>
      <w:r w:rsidR="002A6781">
        <w:rPr>
          <w:rFonts w:asciiTheme="minorHAnsi" w:hAnsiTheme="minorHAnsi" w:cs="Arial"/>
          <w:sz w:val="20"/>
          <w:szCs w:val="20"/>
        </w:rPr>
        <w:t xml:space="preserve">You will </w:t>
      </w:r>
      <w:r w:rsidR="00AE0648">
        <w:rPr>
          <w:rFonts w:asciiTheme="minorHAnsi" w:hAnsiTheme="minorHAnsi" w:cs="Arial"/>
          <w:sz w:val="20"/>
          <w:szCs w:val="20"/>
        </w:rPr>
        <w:t xml:space="preserve">support </w:t>
      </w:r>
      <w:r w:rsidR="00C3761B">
        <w:rPr>
          <w:rFonts w:asciiTheme="minorHAnsi" w:hAnsiTheme="minorHAnsi" w:cs="Arial"/>
          <w:sz w:val="20"/>
          <w:szCs w:val="20"/>
        </w:rPr>
        <w:t xml:space="preserve">with </w:t>
      </w:r>
      <w:r w:rsidR="00855B29">
        <w:rPr>
          <w:rFonts w:asciiTheme="minorHAnsi" w:hAnsiTheme="minorHAnsi" w:cs="Arial"/>
          <w:sz w:val="20"/>
          <w:szCs w:val="20"/>
        </w:rPr>
        <w:t xml:space="preserve">growing The Piece Hall’s TikTok and Instagram accounts, alongside </w:t>
      </w:r>
      <w:r w:rsidR="00AE0648">
        <w:rPr>
          <w:rFonts w:asciiTheme="minorHAnsi" w:hAnsiTheme="minorHAnsi" w:cs="Arial"/>
          <w:sz w:val="20"/>
          <w:szCs w:val="20"/>
        </w:rPr>
        <w:t xml:space="preserve">offering </w:t>
      </w:r>
      <w:r w:rsidR="00855B29">
        <w:rPr>
          <w:rFonts w:asciiTheme="minorHAnsi" w:hAnsiTheme="minorHAnsi" w:cs="Arial"/>
          <w:sz w:val="20"/>
          <w:szCs w:val="20"/>
        </w:rPr>
        <w:t xml:space="preserve">support on the more established social media channels. </w:t>
      </w:r>
      <w:r w:rsidR="0023557C">
        <w:rPr>
          <w:rFonts w:asciiTheme="minorHAnsi" w:hAnsiTheme="minorHAnsi" w:cs="Arial"/>
          <w:sz w:val="20"/>
          <w:szCs w:val="20"/>
        </w:rPr>
        <w:t xml:space="preserve">You will have the opportunity to experience a wide range of </w:t>
      </w:r>
      <w:r w:rsidR="00AE0648">
        <w:rPr>
          <w:rFonts w:asciiTheme="minorHAnsi" w:hAnsiTheme="minorHAnsi" w:cs="Arial"/>
          <w:sz w:val="20"/>
          <w:szCs w:val="20"/>
        </w:rPr>
        <w:t>aspects</w:t>
      </w:r>
      <w:r w:rsidR="00BD231A">
        <w:rPr>
          <w:rFonts w:asciiTheme="minorHAnsi" w:hAnsiTheme="minorHAnsi" w:cs="Arial"/>
          <w:sz w:val="20"/>
          <w:szCs w:val="20"/>
        </w:rPr>
        <w:t xml:space="preserve"> that contribute to the day-today </w:t>
      </w:r>
      <w:r w:rsidR="00E6472B">
        <w:rPr>
          <w:rFonts w:asciiTheme="minorHAnsi" w:hAnsiTheme="minorHAnsi" w:cs="Arial"/>
          <w:sz w:val="20"/>
          <w:szCs w:val="20"/>
        </w:rPr>
        <w:t xml:space="preserve">promotion </w:t>
      </w:r>
      <w:r w:rsidR="00BD231A">
        <w:rPr>
          <w:rFonts w:asciiTheme="minorHAnsi" w:hAnsiTheme="minorHAnsi" w:cs="Arial"/>
          <w:sz w:val="20"/>
          <w:szCs w:val="20"/>
        </w:rPr>
        <w:t>of The Piece Hall</w:t>
      </w:r>
      <w:r w:rsidR="00E6472B">
        <w:rPr>
          <w:rFonts w:asciiTheme="minorHAnsi" w:hAnsiTheme="minorHAnsi" w:cs="Arial"/>
          <w:sz w:val="20"/>
          <w:szCs w:val="20"/>
        </w:rPr>
        <w:t xml:space="preserve">’s social media, including all events. </w:t>
      </w:r>
    </w:p>
    <w:p w14:paraId="037B3041" w14:textId="77777777" w:rsidR="00035EAC" w:rsidRDefault="00035EAC" w:rsidP="00090B08">
      <w:pPr>
        <w:pStyle w:val="NormalWeb"/>
        <w:shd w:val="clear" w:color="auto" w:fill="FFFFFF"/>
        <w:spacing w:line="276" w:lineRule="auto"/>
        <w:rPr>
          <w:rFonts w:asciiTheme="minorHAnsi" w:hAnsiTheme="minorHAnsi" w:cs="Arial"/>
          <w:sz w:val="20"/>
          <w:szCs w:val="20"/>
        </w:rPr>
      </w:pPr>
    </w:p>
    <w:p w14:paraId="4476A8EB" w14:textId="7F791CBA" w:rsidR="00035EAC" w:rsidRDefault="00035EAC" w:rsidP="00090B08">
      <w:pPr>
        <w:pStyle w:val="NormalWeb"/>
        <w:shd w:val="clear" w:color="auto" w:fill="FFFFFF"/>
        <w:spacing w:line="276" w:lineRule="auto"/>
        <w:rPr>
          <w:rFonts w:asciiTheme="minorHAnsi" w:hAnsiTheme="minorHAnsi" w:cs="Arial"/>
          <w:sz w:val="20"/>
          <w:szCs w:val="20"/>
        </w:rPr>
      </w:pPr>
      <w:r>
        <w:rPr>
          <w:rFonts w:asciiTheme="minorHAnsi" w:hAnsiTheme="minorHAnsi" w:cs="Arial"/>
          <w:sz w:val="20"/>
          <w:szCs w:val="20"/>
        </w:rPr>
        <w:t>The position will include being creative, innovative and thinking out</w:t>
      </w:r>
      <w:r w:rsidR="004D08F9">
        <w:rPr>
          <w:rFonts w:asciiTheme="minorHAnsi" w:hAnsiTheme="minorHAnsi" w:cs="Arial"/>
          <w:sz w:val="20"/>
          <w:szCs w:val="20"/>
        </w:rPr>
        <w:t>side</w:t>
      </w:r>
      <w:r>
        <w:rPr>
          <w:rFonts w:asciiTheme="minorHAnsi" w:hAnsiTheme="minorHAnsi" w:cs="Arial"/>
          <w:sz w:val="20"/>
          <w:szCs w:val="20"/>
        </w:rPr>
        <w:t xml:space="preserve"> of the box to increase engagement on our social media channels and reach untapped audiences</w:t>
      </w:r>
      <w:r w:rsidR="001E28CC">
        <w:rPr>
          <w:rFonts w:asciiTheme="minorHAnsi" w:hAnsiTheme="minorHAnsi" w:cs="Arial"/>
          <w:sz w:val="20"/>
          <w:szCs w:val="20"/>
        </w:rPr>
        <w:t xml:space="preserve"> whilst maintaining </w:t>
      </w:r>
      <w:r w:rsidR="0054123A">
        <w:rPr>
          <w:rFonts w:asciiTheme="minorHAnsi" w:hAnsiTheme="minorHAnsi" w:cs="Arial"/>
          <w:sz w:val="20"/>
          <w:szCs w:val="20"/>
        </w:rPr>
        <w:t xml:space="preserve">The Piece Hall’s brand and capturing our </w:t>
      </w:r>
      <w:r w:rsidR="00E423E9">
        <w:rPr>
          <w:rFonts w:asciiTheme="minorHAnsi" w:hAnsiTheme="minorHAnsi" w:cs="Arial"/>
          <w:sz w:val="20"/>
          <w:szCs w:val="20"/>
        </w:rPr>
        <w:t xml:space="preserve">values and </w:t>
      </w:r>
      <w:r w:rsidR="0054123A">
        <w:rPr>
          <w:rFonts w:asciiTheme="minorHAnsi" w:hAnsiTheme="minorHAnsi" w:cs="Arial"/>
          <w:sz w:val="20"/>
          <w:szCs w:val="20"/>
        </w:rPr>
        <w:t>ethos</w:t>
      </w:r>
      <w:r>
        <w:rPr>
          <w:rFonts w:asciiTheme="minorHAnsi" w:hAnsiTheme="minorHAnsi" w:cs="Arial"/>
          <w:sz w:val="20"/>
          <w:szCs w:val="20"/>
        </w:rPr>
        <w:t xml:space="preserve">. </w:t>
      </w:r>
      <w:r w:rsidR="004D08F9">
        <w:rPr>
          <w:rFonts w:asciiTheme="minorHAnsi" w:hAnsiTheme="minorHAnsi" w:cs="Arial"/>
          <w:sz w:val="20"/>
          <w:szCs w:val="20"/>
        </w:rPr>
        <w:t xml:space="preserve">You will have the opportunity </w:t>
      </w:r>
      <w:r w:rsidR="001E28CC">
        <w:rPr>
          <w:rFonts w:asciiTheme="minorHAnsi" w:hAnsiTheme="minorHAnsi" w:cs="Arial"/>
          <w:sz w:val="20"/>
          <w:szCs w:val="20"/>
        </w:rPr>
        <w:t xml:space="preserve">to work on projects </w:t>
      </w:r>
      <w:proofErr w:type="gramStart"/>
      <w:r w:rsidR="001E28CC">
        <w:rPr>
          <w:rFonts w:asciiTheme="minorHAnsi" w:hAnsiTheme="minorHAnsi" w:cs="Arial"/>
          <w:sz w:val="20"/>
          <w:szCs w:val="20"/>
        </w:rPr>
        <w:t xml:space="preserve">from </w:t>
      </w:r>
      <w:r w:rsidR="0054123A">
        <w:rPr>
          <w:rFonts w:asciiTheme="minorHAnsi" w:hAnsiTheme="minorHAnsi" w:cs="Arial"/>
          <w:sz w:val="20"/>
          <w:szCs w:val="20"/>
        </w:rPr>
        <w:t>the early development stage,</w:t>
      </w:r>
      <w:proofErr w:type="gramEnd"/>
      <w:r w:rsidR="0054123A">
        <w:rPr>
          <w:rFonts w:asciiTheme="minorHAnsi" w:hAnsiTheme="minorHAnsi" w:cs="Arial"/>
          <w:sz w:val="20"/>
          <w:szCs w:val="20"/>
        </w:rPr>
        <w:t xml:space="preserve"> to the delivery of content. The purpose of this position is to provide </w:t>
      </w:r>
      <w:r w:rsidR="00157C55">
        <w:rPr>
          <w:rFonts w:asciiTheme="minorHAnsi" w:hAnsiTheme="minorHAnsi" w:cs="Arial"/>
          <w:sz w:val="20"/>
          <w:szCs w:val="20"/>
        </w:rPr>
        <w:t>insightful industry knowledge whilst cont</w:t>
      </w:r>
      <w:r w:rsidR="002302B9">
        <w:rPr>
          <w:rFonts w:asciiTheme="minorHAnsi" w:hAnsiTheme="minorHAnsi" w:cs="Arial"/>
          <w:sz w:val="20"/>
          <w:szCs w:val="20"/>
        </w:rPr>
        <w:t>ributing</w:t>
      </w:r>
      <w:r w:rsidR="00157C55">
        <w:rPr>
          <w:rFonts w:asciiTheme="minorHAnsi" w:hAnsiTheme="minorHAnsi" w:cs="Arial"/>
          <w:sz w:val="20"/>
          <w:szCs w:val="20"/>
        </w:rPr>
        <w:t xml:space="preserve"> to The Piece Hall’s reputation as </w:t>
      </w:r>
      <w:r w:rsidR="004018D4">
        <w:rPr>
          <w:rFonts w:asciiTheme="minorHAnsi" w:hAnsiTheme="minorHAnsi" w:cs="Arial"/>
          <w:sz w:val="20"/>
          <w:szCs w:val="20"/>
        </w:rPr>
        <w:t xml:space="preserve">a world class </w:t>
      </w:r>
      <w:r w:rsidR="00026BB0">
        <w:rPr>
          <w:rFonts w:asciiTheme="minorHAnsi" w:hAnsiTheme="minorHAnsi" w:cs="Arial"/>
          <w:sz w:val="20"/>
          <w:szCs w:val="20"/>
        </w:rPr>
        <w:t xml:space="preserve">heritage, retail, food and events destination. </w:t>
      </w:r>
    </w:p>
    <w:p w14:paraId="7ED28B54" w14:textId="77777777" w:rsidR="008D546D" w:rsidRPr="00593075" w:rsidRDefault="008D546D" w:rsidP="00090B08">
      <w:pPr>
        <w:spacing w:line="276" w:lineRule="auto"/>
        <w:rPr>
          <w:rFonts w:asciiTheme="minorHAnsi" w:hAnsiTheme="minorHAnsi" w:cs="Arial"/>
          <w:sz w:val="20"/>
          <w:szCs w:val="20"/>
        </w:rPr>
      </w:pPr>
    </w:p>
    <w:p w14:paraId="717E3B7C" w14:textId="3CCBB7FA" w:rsidR="00B85677" w:rsidRPr="00593075" w:rsidRDefault="00B65DEE" w:rsidP="00090B08">
      <w:pPr>
        <w:pStyle w:val="Default"/>
        <w:spacing w:line="276" w:lineRule="auto"/>
        <w:rPr>
          <w:rFonts w:asciiTheme="minorHAnsi" w:hAnsiTheme="minorHAnsi"/>
          <w:b/>
          <w:bCs/>
          <w:sz w:val="20"/>
          <w:szCs w:val="20"/>
        </w:rPr>
      </w:pPr>
      <w:r w:rsidRPr="00593075">
        <w:rPr>
          <w:rFonts w:asciiTheme="minorHAnsi" w:hAnsiTheme="minorHAnsi"/>
          <w:b/>
          <w:bCs/>
          <w:sz w:val="20"/>
          <w:szCs w:val="20"/>
        </w:rPr>
        <w:t>KEY DELIVERABLES/ACCOUNTABILITIES</w:t>
      </w:r>
    </w:p>
    <w:p w14:paraId="7611572C" w14:textId="44FC310D" w:rsidR="00B85677" w:rsidRPr="00034B79" w:rsidRDefault="00E817AF" w:rsidP="00090B08">
      <w:pPr>
        <w:pStyle w:val="Heading2"/>
        <w:spacing w:line="276" w:lineRule="auto"/>
        <w:jc w:val="left"/>
        <w:rPr>
          <w:rFonts w:asciiTheme="minorHAnsi" w:hAnsiTheme="minorHAnsi" w:cs="Arial"/>
          <w:sz w:val="20"/>
          <w:szCs w:val="20"/>
        </w:rPr>
      </w:pPr>
      <w:r>
        <w:rPr>
          <w:rFonts w:asciiTheme="minorHAnsi" w:hAnsiTheme="minorHAnsi" w:cs="Arial"/>
          <w:sz w:val="20"/>
          <w:szCs w:val="20"/>
        </w:rPr>
        <w:t>Content</w:t>
      </w:r>
    </w:p>
    <w:p w14:paraId="426CB7D7" w14:textId="5DCB9B75" w:rsidR="00B85677" w:rsidRPr="00034B79" w:rsidRDefault="00B001DE" w:rsidP="00090B08">
      <w:pPr>
        <w:numPr>
          <w:ilvl w:val="0"/>
          <w:numId w:val="38"/>
        </w:numPr>
        <w:spacing w:after="0" w:line="276" w:lineRule="auto"/>
        <w:ind w:right="509"/>
        <w:rPr>
          <w:rFonts w:asciiTheme="minorHAnsi" w:hAnsiTheme="minorHAnsi" w:cs="Arial"/>
          <w:sz w:val="20"/>
          <w:szCs w:val="20"/>
        </w:rPr>
      </w:pPr>
      <w:r>
        <w:rPr>
          <w:rFonts w:asciiTheme="minorHAnsi" w:hAnsiTheme="minorHAnsi" w:cs="Arial"/>
          <w:color w:val="000000"/>
          <w:sz w:val="20"/>
          <w:szCs w:val="20"/>
        </w:rPr>
        <w:t>Support colleagues in content creation for social media channels</w:t>
      </w:r>
      <w:r w:rsidR="00CA2F12">
        <w:rPr>
          <w:rFonts w:asciiTheme="minorHAnsi" w:hAnsiTheme="minorHAnsi" w:cs="Arial"/>
          <w:color w:val="000000"/>
          <w:sz w:val="20"/>
          <w:szCs w:val="20"/>
        </w:rPr>
        <w:t xml:space="preserve"> and idea generation.</w:t>
      </w:r>
    </w:p>
    <w:p w14:paraId="3620B38C" w14:textId="40A021DE" w:rsidR="00B85677" w:rsidRPr="00593075" w:rsidRDefault="005C3A23" w:rsidP="00090B08">
      <w:pPr>
        <w:numPr>
          <w:ilvl w:val="0"/>
          <w:numId w:val="38"/>
        </w:numPr>
        <w:tabs>
          <w:tab w:val="left" w:pos="10206"/>
        </w:tabs>
        <w:spacing w:after="0" w:line="276" w:lineRule="auto"/>
        <w:ind w:right="509"/>
        <w:rPr>
          <w:rFonts w:asciiTheme="minorHAnsi" w:hAnsiTheme="minorHAnsi" w:cs="Arial"/>
          <w:sz w:val="20"/>
          <w:szCs w:val="20"/>
        </w:rPr>
      </w:pPr>
      <w:r>
        <w:rPr>
          <w:rFonts w:asciiTheme="minorHAnsi" w:hAnsiTheme="minorHAnsi" w:cs="Arial"/>
          <w:sz w:val="20"/>
          <w:szCs w:val="20"/>
        </w:rPr>
        <w:t>Support with t</w:t>
      </w:r>
      <w:r w:rsidR="00B85677" w:rsidRPr="00593075">
        <w:rPr>
          <w:rFonts w:asciiTheme="minorHAnsi" w:hAnsiTheme="minorHAnsi" w:cs="Arial"/>
          <w:sz w:val="20"/>
          <w:szCs w:val="20"/>
        </w:rPr>
        <w:t xml:space="preserve">he day-to-day </w:t>
      </w:r>
      <w:r w:rsidR="00E817AF">
        <w:rPr>
          <w:rFonts w:asciiTheme="minorHAnsi" w:hAnsiTheme="minorHAnsi" w:cs="Arial"/>
          <w:sz w:val="20"/>
          <w:szCs w:val="20"/>
        </w:rPr>
        <w:t>promotion</w:t>
      </w:r>
      <w:r w:rsidR="00B85677" w:rsidRPr="00593075">
        <w:rPr>
          <w:rFonts w:asciiTheme="minorHAnsi" w:hAnsiTheme="minorHAnsi" w:cs="Arial"/>
          <w:sz w:val="20"/>
          <w:szCs w:val="20"/>
        </w:rPr>
        <w:t xml:space="preserve"> of projects and events</w:t>
      </w:r>
      <w:r w:rsidR="00D01615">
        <w:rPr>
          <w:rFonts w:asciiTheme="minorHAnsi" w:hAnsiTheme="minorHAnsi" w:cs="Arial"/>
          <w:sz w:val="20"/>
          <w:szCs w:val="20"/>
        </w:rPr>
        <w:t>.</w:t>
      </w:r>
    </w:p>
    <w:p w14:paraId="71B3E122" w14:textId="4D1DD5D9" w:rsidR="00B85677" w:rsidRPr="00034B79" w:rsidRDefault="005C3A23" w:rsidP="00090B08">
      <w:pPr>
        <w:numPr>
          <w:ilvl w:val="0"/>
          <w:numId w:val="38"/>
        </w:numPr>
        <w:spacing w:after="0" w:line="276" w:lineRule="auto"/>
        <w:ind w:right="509"/>
        <w:rPr>
          <w:rFonts w:asciiTheme="minorHAnsi" w:hAnsiTheme="minorHAnsi" w:cs="Arial"/>
          <w:sz w:val="20"/>
          <w:szCs w:val="20"/>
        </w:rPr>
      </w:pPr>
      <w:r>
        <w:rPr>
          <w:rFonts w:asciiTheme="minorHAnsi" w:hAnsiTheme="minorHAnsi" w:cs="Arial"/>
          <w:color w:val="000000" w:themeColor="text1"/>
          <w:sz w:val="20"/>
          <w:szCs w:val="20"/>
        </w:rPr>
        <w:t>Support colleagues in ensuring</w:t>
      </w:r>
      <w:r w:rsidR="00B85677" w:rsidRPr="00593075">
        <w:rPr>
          <w:rFonts w:asciiTheme="minorHAnsi" w:hAnsiTheme="minorHAnsi" w:cs="Arial"/>
          <w:sz w:val="20"/>
          <w:szCs w:val="20"/>
        </w:rPr>
        <w:t xml:space="preserve"> that The Piece Hall’s Trust’s social media</w:t>
      </w:r>
      <w:r w:rsidR="00567B3D">
        <w:rPr>
          <w:rFonts w:asciiTheme="minorHAnsi" w:hAnsiTheme="minorHAnsi" w:cs="Arial"/>
          <w:sz w:val="20"/>
          <w:szCs w:val="20"/>
        </w:rPr>
        <w:t xml:space="preserve"> channels have timely, regular and creative content. </w:t>
      </w:r>
      <w:r w:rsidR="00B85677" w:rsidRPr="00593075">
        <w:rPr>
          <w:rFonts w:asciiTheme="minorHAnsi" w:hAnsiTheme="minorHAnsi" w:cs="Arial"/>
          <w:sz w:val="20"/>
          <w:szCs w:val="20"/>
        </w:rPr>
        <w:t xml:space="preserve"> </w:t>
      </w:r>
    </w:p>
    <w:p w14:paraId="4B14664F" w14:textId="762EBE82" w:rsidR="00B85677" w:rsidRPr="00034B79" w:rsidRDefault="00CA2F12" w:rsidP="00090B08">
      <w:pPr>
        <w:numPr>
          <w:ilvl w:val="0"/>
          <w:numId w:val="38"/>
        </w:numPr>
        <w:spacing w:after="0" w:line="276" w:lineRule="auto"/>
        <w:ind w:right="509"/>
        <w:rPr>
          <w:rFonts w:asciiTheme="minorHAnsi" w:hAnsiTheme="minorHAnsi" w:cs="Arial"/>
          <w:sz w:val="20"/>
          <w:szCs w:val="20"/>
        </w:rPr>
      </w:pPr>
      <w:r>
        <w:rPr>
          <w:rFonts w:asciiTheme="minorHAnsi" w:hAnsiTheme="minorHAnsi" w:cs="Arial"/>
          <w:sz w:val="20"/>
          <w:szCs w:val="20"/>
        </w:rPr>
        <w:t xml:space="preserve">Support </w:t>
      </w:r>
      <w:r w:rsidR="00B001DE">
        <w:rPr>
          <w:rFonts w:asciiTheme="minorHAnsi" w:hAnsiTheme="minorHAnsi" w:cs="Arial"/>
          <w:sz w:val="20"/>
          <w:szCs w:val="20"/>
        </w:rPr>
        <w:t>with</w:t>
      </w:r>
      <w:r w:rsidR="00620E16">
        <w:rPr>
          <w:rFonts w:asciiTheme="minorHAnsi" w:hAnsiTheme="minorHAnsi" w:cs="Arial"/>
          <w:sz w:val="20"/>
          <w:szCs w:val="20"/>
        </w:rPr>
        <w:t xml:space="preserve"> </w:t>
      </w:r>
      <w:r w:rsidR="00B85677" w:rsidRPr="00593075">
        <w:rPr>
          <w:rFonts w:asciiTheme="minorHAnsi" w:hAnsiTheme="minorHAnsi" w:cs="Arial"/>
          <w:sz w:val="20"/>
          <w:szCs w:val="20"/>
        </w:rPr>
        <w:t>The Piece Hall Trust website and to ensure the website is kept up to date with a range of varied, relevant information</w:t>
      </w:r>
      <w:r w:rsidR="00D01615">
        <w:rPr>
          <w:rFonts w:asciiTheme="minorHAnsi" w:hAnsiTheme="minorHAnsi" w:cs="Arial"/>
          <w:sz w:val="20"/>
          <w:szCs w:val="20"/>
        </w:rPr>
        <w:t>.</w:t>
      </w:r>
    </w:p>
    <w:p w14:paraId="47CC7B56" w14:textId="61EE7232" w:rsidR="00B85677" w:rsidRPr="005C3A23" w:rsidRDefault="00B85677" w:rsidP="005C3A23">
      <w:pPr>
        <w:numPr>
          <w:ilvl w:val="0"/>
          <w:numId w:val="38"/>
        </w:numPr>
        <w:spacing w:after="0" w:line="276" w:lineRule="auto"/>
        <w:rPr>
          <w:rFonts w:asciiTheme="minorHAnsi" w:hAnsiTheme="minorHAnsi" w:cs="Arial"/>
          <w:sz w:val="20"/>
          <w:szCs w:val="20"/>
        </w:rPr>
      </w:pPr>
      <w:r w:rsidRPr="00593075">
        <w:rPr>
          <w:rFonts w:asciiTheme="minorHAnsi" w:hAnsiTheme="minorHAnsi" w:cs="Arial"/>
          <w:sz w:val="20"/>
          <w:szCs w:val="20"/>
        </w:rPr>
        <w:t xml:space="preserve">Proactively seek out ways of raising the profile of </w:t>
      </w:r>
      <w:r w:rsidR="00090B08">
        <w:rPr>
          <w:rFonts w:asciiTheme="minorHAnsi" w:hAnsiTheme="minorHAnsi" w:cs="Arial"/>
          <w:sz w:val="20"/>
          <w:szCs w:val="20"/>
        </w:rPr>
        <w:t>The Piece Hall Trust</w:t>
      </w:r>
      <w:r w:rsidRPr="00593075">
        <w:rPr>
          <w:rFonts w:asciiTheme="minorHAnsi" w:hAnsiTheme="minorHAnsi" w:cs="Arial"/>
          <w:sz w:val="20"/>
          <w:szCs w:val="20"/>
        </w:rPr>
        <w:t xml:space="preserve"> an</w:t>
      </w:r>
      <w:r w:rsidR="00090B08">
        <w:rPr>
          <w:rFonts w:asciiTheme="minorHAnsi" w:hAnsiTheme="minorHAnsi" w:cs="Arial"/>
          <w:sz w:val="20"/>
          <w:szCs w:val="20"/>
        </w:rPr>
        <w:t>d Calderdale as a creative hub</w:t>
      </w:r>
      <w:r w:rsidR="00977F24">
        <w:rPr>
          <w:rFonts w:asciiTheme="minorHAnsi" w:hAnsiTheme="minorHAnsi" w:cs="Arial"/>
          <w:sz w:val="20"/>
          <w:szCs w:val="20"/>
        </w:rPr>
        <w:t>.</w:t>
      </w:r>
    </w:p>
    <w:p w14:paraId="66252485" w14:textId="77777777" w:rsidR="00776805" w:rsidRPr="00593075" w:rsidRDefault="00776805" w:rsidP="00090B08">
      <w:pPr>
        <w:spacing w:after="0" w:line="276" w:lineRule="auto"/>
        <w:ind w:left="720" w:hanging="360"/>
        <w:contextualSpacing/>
        <w:rPr>
          <w:rFonts w:asciiTheme="minorHAnsi" w:hAnsiTheme="minorHAnsi" w:cs="Arial"/>
          <w:sz w:val="20"/>
          <w:szCs w:val="20"/>
        </w:rPr>
      </w:pPr>
    </w:p>
    <w:p w14:paraId="39F6F243" w14:textId="77777777" w:rsidR="00776805" w:rsidRPr="00593075" w:rsidRDefault="00150EB9" w:rsidP="00090B08">
      <w:pPr>
        <w:spacing w:after="0" w:line="276" w:lineRule="auto"/>
        <w:contextualSpacing/>
        <w:rPr>
          <w:rFonts w:asciiTheme="minorHAnsi" w:hAnsiTheme="minorHAnsi" w:cs="Arial"/>
          <w:b/>
          <w:sz w:val="20"/>
          <w:szCs w:val="20"/>
        </w:rPr>
      </w:pPr>
      <w:r w:rsidRPr="00593075">
        <w:rPr>
          <w:rFonts w:asciiTheme="minorHAnsi" w:hAnsiTheme="minorHAnsi" w:cs="Arial"/>
          <w:b/>
          <w:sz w:val="20"/>
          <w:szCs w:val="20"/>
        </w:rPr>
        <w:t>General c</w:t>
      </w:r>
      <w:r w:rsidR="00776805" w:rsidRPr="00593075">
        <w:rPr>
          <w:rFonts w:asciiTheme="minorHAnsi" w:hAnsiTheme="minorHAnsi" w:cs="Arial"/>
          <w:b/>
          <w:sz w:val="20"/>
          <w:szCs w:val="20"/>
        </w:rPr>
        <w:t>ommunications</w:t>
      </w:r>
    </w:p>
    <w:p w14:paraId="362CF607" w14:textId="0B678C4B" w:rsidR="00F3633F" w:rsidRPr="00593075" w:rsidRDefault="003A7D5A" w:rsidP="00090B08">
      <w:pPr>
        <w:numPr>
          <w:ilvl w:val="0"/>
          <w:numId w:val="41"/>
        </w:numPr>
        <w:spacing w:after="0" w:line="276" w:lineRule="auto"/>
        <w:contextualSpacing/>
        <w:rPr>
          <w:rFonts w:asciiTheme="minorHAnsi" w:hAnsiTheme="minorHAnsi" w:cs="Arial"/>
          <w:sz w:val="20"/>
          <w:szCs w:val="20"/>
        </w:rPr>
      </w:pPr>
      <w:r>
        <w:rPr>
          <w:rFonts w:asciiTheme="minorHAnsi" w:hAnsiTheme="minorHAnsi" w:cs="Arial"/>
          <w:sz w:val="20"/>
          <w:szCs w:val="20"/>
        </w:rPr>
        <w:t xml:space="preserve">Support with </w:t>
      </w:r>
      <w:r w:rsidR="00F3633F" w:rsidRPr="00593075">
        <w:rPr>
          <w:rFonts w:asciiTheme="minorHAnsi" w:hAnsiTheme="minorHAnsi" w:cs="Arial"/>
          <w:sz w:val="20"/>
          <w:szCs w:val="20"/>
        </w:rPr>
        <w:t xml:space="preserve">the creation </w:t>
      </w:r>
      <w:proofErr w:type="gramStart"/>
      <w:r w:rsidR="00F3633F" w:rsidRPr="00593075">
        <w:rPr>
          <w:rFonts w:asciiTheme="minorHAnsi" w:hAnsiTheme="minorHAnsi" w:cs="Arial"/>
          <w:sz w:val="20"/>
          <w:szCs w:val="20"/>
        </w:rPr>
        <w:t>of  digital</w:t>
      </w:r>
      <w:proofErr w:type="gramEnd"/>
      <w:r w:rsidR="00F3633F" w:rsidRPr="00593075">
        <w:rPr>
          <w:rFonts w:asciiTheme="minorHAnsi" w:hAnsiTheme="minorHAnsi" w:cs="Arial"/>
          <w:sz w:val="20"/>
          <w:szCs w:val="20"/>
        </w:rPr>
        <w:t>, print and media content as part of innovative and exciting campaigns to maximise footfall, visitor numbers, dwell time, spend and br</w:t>
      </w:r>
      <w:r w:rsidR="00090B08">
        <w:rPr>
          <w:rFonts w:asciiTheme="minorHAnsi" w:hAnsiTheme="minorHAnsi" w:cs="Arial"/>
          <w:sz w:val="20"/>
          <w:szCs w:val="20"/>
        </w:rPr>
        <w:t>and awareness of The Piece Hall</w:t>
      </w:r>
      <w:r w:rsidR="00977F24">
        <w:rPr>
          <w:rFonts w:asciiTheme="minorHAnsi" w:hAnsiTheme="minorHAnsi" w:cs="Arial"/>
          <w:sz w:val="20"/>
          <w:szCs w:val="20"/>
        </w:rPr>
        <w:t>.</w:t>
      </w:r>
    </w:p>
    <w:p w14:paraId="75E73432" w14:textId="5D62F441" w:rsidR="00776805" w:rsidRPr="00593075" w:rsidRDefault="00090B08" w:rsidP="00090B08">
      <w:pPr>
        <w:numPr>
          <w:ilvl w:val="0"/>
          <w:numId w:val="41"/>
        </w:numPr>
        <w:spacing w:after="0" w:line="276" w:lineRule="auto"/>
        <w:contextualSpacing/>
        <w:rPr>
          <w:rFonts w:asciiTheme="minorHAnsi" w:hAnsiTheme="minorHAnsi" w:cs="Arial"/>
          <w:sz w:val="20"/>
          <w:szCs w:val="20"/>
        </w:rPr>
      </w:pPr>
      <w:r>
        <w:rPr>
          <w:rFonts w:asciiTheme="minorHAnsi" w:hAnsiTheme="minorHAnsi" w:cs="Arial"/>
          <w:sz w:val="20"/>
          <w:szCs w:val="20"/>
        </w:rPr>
        <w:lastRenderedPageBreak/>
        <w:t>M</w:t>
      </w:r>
      <w:r w:rsidR="00776805" w:rsidRPr="00593075">
        <w:rPr>
          <w:rFonts w:asciiTheme="minorHAnsi" w:hAnsiTheme="minorHAnsi" w:cs="Arial"/>
          <w:sz w:val="20"/>
          <w:szCs w:val="20"/>
        </w:rPr>
        <w:t xml:space="preserve">aintain a strong brand identity across all </w:t>
      </w:r>
      <w:r w:rsidR="00A26571" w:rsidRPr="00593075">
        <w:rPr>
          <w:rFonts w:asciiTheme="minorHAnsi" w:hAnsiTheme="minorHAnsi" w:cs="Arial"/>
          <w:sz w:val="20"/>
          <w:szCs w:val="20"/>
        </w:rPr>
        <w:t xml:space="preserve">internal and </w:t>
      </w:r>
      <w:r w:rsidR="00776805" w:rsidRPr="00593075">
        <w:rPr>
          <w:rFonts w:asciiTheme="minorHAnsi" w:hAnsiTheme="minorHAnsi" w:cs="Arial"/>
          <w:sz w:val="20"/>
          <w:szCs w:val="20"/>
        </w:rPr>
        <w:t>external co</w:t>
      </w:r>
      <w:r w:rsidR="00A26571" w:rsidRPr="00593075">
        <w:rPr>
          <w:rFonts w:asciiTheme="minorHAnsi" w:hAnsiTheme="minorHAnsi" w:cs="Arial"/>
          <w:sz w:val="20"/>
          <w:szCs w:val="20"/>
        </w:rPr>
        <w:t xml:space="preserve">mmunications, </w:t>
      </w:r>
      <w:r w:rsidR="00776805" w:rsidRPr="00593075">
        <w:rPr>
          <w:rFonts w:asciiTheme="minorHAnsi" w:hAnsiTheme="minorHAnsi" w:cs="Arial"/>
          <w:sz w:val="20"/>
          <w:szCs w:val="20"/>
        </w:rPr>
        <w:t>collateral</w:t>
      </w:r>
      <w:r w:rsidR="00A26571" w:rsidRPr="00593075">
        <w:rPr>
          <w:rFonts w:asciiTheme="minorHAnsi" w:hAnsiTheme="minorHAnsi" w:cs="Arial"/>
          <w:sz w:val="20"/>
          <w:szCs w:val="20"/>
        </w:rPr>
        <w:t xml:space="preserve"> and content</w:t>
      </w:r>
      <w:r w:rsidR="00977F24">
        <w:rPr>
          <w:rFonts w:asciiTheme="minorHAnsi" w:hAnsiTheme="minorHAnsi" w:cs="Arial"/>
          <w:sz w:val="20"/>
          <w:szCs w:val="20"/>
        </w:rPr>
        <w:t>.</w:t>
      </w:r>
    </w:p>
    <w:p w14:paraId="41CA5135" w14:textId="60BAD22B" w:rsidR="00A26571" w:rsidRPr="00593075" w:rsidRDefault="003A7D5A" w:rsidP="00090B08">
      <w:pPr>
        <w:numPr>
          <w:ilvl w:val="0"/>
          <w:numId w:val="41"/>
        </w:numPr>
        <w:spacing w:after="0" w:line="276" w:lineRule="auto"/>
        <w:contextualSpacing/>
        <w:rPr>
          <w:rFonts w:asciiTheme="minorHAnsi" w:hAnsiTheme="minorHAnsi" w:cs="Arial"/>
          <w:sz w:val="20"/>
          <w:szCs w:val="20"/>
        </w:rPr>
      </w:pPr>
      <w:r>
        <w:rPr>
          <w:rFonts w:asciiTheme="minorHAnsi" w:hAnsiTheme="minorHAnsi" w:cs="Arial"/>
          <w:sz w:val="20"/>
          <w:szCs w:val="20"/>
        </w:rPr>
        <w:t xml:space="preserve">Support with the development of </w:t>
      </w:r>
      <w:r w:rsidR="00A26571" w:rsidRPr="00593075">
        <w:rPr>
          <w:rFonts w:asciiTheme="minorHAnsi" w:hAnsiTheme="minorHAnsi" w:cs="Arial"/>
          <w:sz w:val="20"/>
          <w:szCs w:val="20"/>
        </w:rPr>
        <w:t xml:space="preserve">all communications channels including website, social media, email newsletters, advertising and the production and distribution of all digital and printed materials. </w:t>
      </w:r>
    </w:p>
    <w:p w14:paraId="188DD2BD" w14:textId="77777777" w:rsidR="00B85677" w:rsidRPr="00593075" w:rsidRDefault="00B85677" w:rsidP="00090B08">
      <w:pPr>
        <w:spacing w:after="0" w:line="276" w:lineRule="auto"/>
        <w:contextualSpacing/>
        <w:rPr>
          <w:rFonts w:asciiTheme="minorHAnsi" w:hAnsiTheme="minorHAnsi" w:cs="Arial"/>
          <w:sz w:val="20"/>
          <w:szCs w:val="20"/>
        </w:rPr>
      </w:pPr>
    </w:p>
    <w:p w14:paraId="20BDACC9" w14:textId="77777777" w:rsidR="00776805" w:rsidRPr="00593075" w:rsidRDefault="00776805" w:rsidP="00090B08">
      <w:pPr>
        <w:tabs>
          <w:tab w:val="num" w:pos="567"/>
        </w:tabs>
        <w:spacing w:line="276" w:lineRule="auto"/>
        <w:ind w:left="567" w:hanging="207"/>
        <w:rPr>
          <w:rFonts w:asciiTheme="minorHAnsi" w:hAnsiTheme="minorHAnsi" w:cs="Arial"/>
          <w:b/>
          <w:sz w:val="20"/>
          <w:szCs w:val="20"/>
        </w:rPr>
      </w:pPr>
      <w:r w:rsidRPr="00593075">
        <w:rPr>
          <w:rFonts w:asciiTheme="minorHAnsi" w:hAnsiTheme="minorHAnsi" w:cs="Arial"/>
          <w:b/>
          <w:sz w:val="20"/>
          <w:szCs w:val="20"/>
        </w:rPr>
        <w:t>Systems</w:t>
      </w:r>
    </w:p>
    <w:p w14:paraId="0AD562DE" w14:textId="47C9FD89" w:rsidR="00776805" w:rsidRDefault="003A7D5A" w:rsidP="00090B08">
      <w:pPr>
        <w:numPr>
          <w:ilvl w:val="0"/>
          <w:numId w:val="40"/>
        </w:numPr>
        <w:spacing w:after="0" w:line="276" w:lineRule="auto"/>
        <w:contextualSpacing/>
        <w:rPr>
          <w:rFonts w:asciiTheme="minorHAnsi" w:hAnsiTheme="minorHAnsi" w:cs="Arial"/>
          <w:sz w:val="20"/>
          <w:szCs w:val="20"/>
        </w:rPr>
      </w:pPr>
      <w:proofErr w:type="spellStart"/>
      <w:r>
        <w:rPr>
          <w:rFonts w:asciiTheme="minorHAnsi" w:hAnsiTheme="minorHAnsi" w:cs="Arial"/>
          <w:sz w:val="20"/>
          <w:szCs w:val="20"/>
        </w:rPr>
        <w:t>Pro</w:t>
      </w:r>
      <w:r w:rsidR="003412E6">
        <w:rPr>
          <w:rFonts w:asciiTheme="minorHAnsi" w:hAnsiTheme="minorHAnsi" w:cs="Arial"/>
          <w:sz w:val="20"/>
          <w:szCs w:val="20"/>
        </w:rPr>
        <w:t>cient</w:t>
      </w:r>
      <w:proofErr w:type="spellEnd"/>
      <w:r w:rsidR="003412E6">
        <w:rPr>
          <w:rFonts w:asciiTheme="minorHAnsi" w:hAnsiTheme="minorHAnsi" w:cs="Arial"/>
          <w:sz w:val="20"/>
          <w:szCs w:val="20"/>
        </w:rPr>
        <w:t xml:space="preserve"> skills in video editing and photo editing. </w:t>
      </w:r>
    </w:p>
    <w:p w14:paraId="2C588558" w14:textId="3AD349CF" w:rsidR="003412E6" w:rsidRPr="00593075" w:rsidRDefault="00C7344A" w:rsidP="00090B08">
      <w:pPr>
        <w:numPr>
          <w:ilvl w:val="0"/>
          <w:numId w:val="40"/>
        </w:numPr>
        <w:spacing w:after="0" w:line="276" w:lineRule="auto"/>
        <w:contextualSpacing/>
        <w:rPr>
          <w:rFonts w:asciiTheme="minorHAnsi" w:hAnsiTheme="minorHAnsi" w:cs="Arial"/>
          <w:sz w:val="20"/>
          <w:szCs w:val="20"/>
        </w:rPr>
      </w:pPr>
      <w:r>
        <w:rPr>
          <w:rFonts w:asciiTheme="minorHAnsi" w:hAnsiTheme="minorHAnsi" w:cs="Arial"/>
          <w:sz w:val="20"/>
          <w:szCs w:val="20"/>
        </w:rPr>
        <w:t>Experience in using Hootsuite.</w:t>
      </w:r>
    </w:p>
    <w:p w14:paraId="02E49FD2" w14:textId="77777777" w:rsidR="00B85677" w:rsidRPr="00593075" w:rsidRDefault="00B85677" w:rsidP="00090B08">
      <w:pPr>
        <w:spacing w:after="0" w:line="276" w:lineRule="auto"/>
        <w:ind w:left="720"/>
        <w:contextualSpacing/>
        <w:rPr>
          <w:rFonts w:asciiTheme="minorHAnsi" w:hAnsiTheme="minorHAnsi" w:cs="Arial"/>
          <w:sz w:val="20"/>
          <w:szCs w:val="20"/>
        </w:rPr>
      </w:pPr>
    </w:p>
    <w:p w14:paraId="373E9366" w14:textId="77777777" w:rsidR="00776805" w:rsidRPr="00593075" w:rsidRDefault="00776805" w:rsidP="00090B08">
      <w:pPr>
        <w:tabs>
          <w:tab w:val="num" w:pos="360"/>
        </w:tabs>
        <w:spacing w:line="276" w:lineRule="auto"/>
        <w:ind w:left="567" w:hanging="207"/>
        <w:rPr>
          <w:rFonts w:asciiTheme="minorHAnsi" w:hAnsiTheme="minorHAnsi" w:cs="Arial"/>
          <w:b/>
          <w:sz w:val="20"/>
          <w:szCs w:val="20"/>
        </w:rPr>
      </w:pPr>
      <w:r w:rsidRPr="00593075">
        <w:rPr>
          <w:rFonts w:asciiTheme="minorHAnsi" w:hAnsiTheme="minorHAnsi" w:cs="Arial"/>
          <w:b/>
          <w:sz w:val="20"/>
          <w:szCs w:val="20"/>
        </w:rPr>
        <w:t xml:space="preserve">Other </w:t>
      </w:r>
    </w:p>
    <w:p w14:paraId="76A98518" w14:textId="27DD214C" w:rsidR="00776805" w:rsidRDefault="00776805" w:rsidP="00090B08">
      <w:pPr>
        <w:numPr>
          <w:ilvl w:val="0"/>
          <w:numId w:val="39"/>
        </w:numPr>
        <w:spacing w:after="0" w:line="276" w:lineRule="auto"/>
        <w:contextualSpacing/>
        <w:rPr>
          <w:rFonts w:asciiTheme="minorHAnsi" w:hAnsiTheme="minorHAnsi" w:cs="Arial"/>
          <w:sz w:val="20"/>
          <w:szCs w:val="20"/>
        </w:rPr>
      </w:pPr>
      <w:r w:rsidRPr="00593075">
        <w:rPr>
          <w:rFonts w:asciiTheme="minorHAnsi" w:hAnsiTheme="minorHAnsi" w:cs="Arial"/>
          <w:sz w:val="20"/>
          <w:szCs w:val="20"/>
        </w:rPr>
        <w:t xml:space="preserve">Be prepared to assist colleagues in </w:t>
      </w:r>
      <w:proofErr w:type="gramStart"/>
      <w:r w:rsidRPr="00593075">
        <w:rPr>
          <w:rFonts w:asciiTheme="minorHAnsi" w:hAnsiTheme="minorHAnsi" w:cs="Arial"/>
          <w:sz w:val="20"/>
          <w:szCs w:val="20"/>
        </w:rPr>
        <w:t xml:space="preserve">any </w:t>
      </w:r>
      <w:r w:rsidR="00090B08">
        <w:rPr>
          <w:rFonts w:asciiTheme="minorHAnsi" w:hAnsiTheme="minorHAnsi" w:cs="Arial"/>
          <w:sz w:val="20"/>
          <w:szCs w:val="20"/>
        </w:rPr>
        <w:t>and all</w:t>
      </w:r>
      <w:proofErr w:type="gramEnd"/>
      <w:r w:rsidR="00090B08">
        <w:rPr>
          <w:rFonts w:asciiTheme="minorHAnsi" w:hAnsiTheme="minorHAnsi" w:cs="Arial"/>
          <w:sz w:val="20"/>
          <w:szCs w:val="20"/>
        </w:rPr>
        <w:t xml:space="preserve"> aspects of T</w:t>
      </w:r>
      <w:r w:rsidRPr="00593075">
        <w:rPr>
          <w:rFonts w:asciiTheme="minorHAnsi" w:hAnsiTheme="minorHAnsi" w:cs="Arial"/>
          <w:sz w:val="20"/>
          <w:szCs w:val="20"/>
        </w:rPr>
        <w:t>he P</w:t>
      </w:r>
      <w:r w:rsidR="00090B08">
        <w:rPr>
          <w:rFonts w:asciiTheme="minorHAnsi" w:hAnsiTheme="minorHAnsi" w:cs="Arial"/>
          <w:sz w:val="20"/>
          <w:szCs w:val="20"/>
        </w:rPr>
        <w:t>iece Hall activity when</w:t>
      </w:r>
      <w:r w:rsidR="00567B3D">
        <w:rPr>
          <w:rFonts w:asciiTheme="minorHAnsi" w:hAnsiTheme="minorHAnsi" w:cs="Arial"/>
          <w:sz w:val="20"/>
          <w:szCs w:val="20"/>
        </w:rPr>
        <w:t xml:space="preserve"> </w:t>
      </w:r>
      <w:r w:rsidR="00090B08">
        <w:rPr>
          <w:rFonts w:asciiTheme="minorHAnsi" w:hAnsiTheme="minorHAnsi" w:cs="Arial"/>
          <w:sz w:val="20"/>
          <w:szCs w:val="20"/>
        </w:rPr>
        <w:t>required</w:t>
      </w:r>
    </w:p>
    <w:p w14:paraId="69531728" w14:textId="690CF19D" w:rsidR="00620E16" w:rsidRPr="00593075" w:rsidRDefault="00620E16" w:rsidP="00090B08">
      <w:pPr>
        <w:numPr>
          <w:ilvl w:val="0"/>
          <w:numId w:val="39"/>
        </w:numPr>
        <w:spacing w:after="0" w:line="276" w:lineRule="auto"/>
        <w:contextualSpacing/>
        <w:rPr>
          <w:rFonts w:asciiTheme="minorHAnsi" w:hAnsiTheme="minorHAnsi" w:cs="Arial"/>
          <w:sz w:val="20"/>
          <w:szCs w:val="20"/>
        </w:rPr>
      </w:pPr>
      <w:r>
        <w:rPr>
          <w:rFonts w:asciiTheme="minorHAnsi" w:hAnsiTheme="minorHAnsi" w:cs="Arial"/>
          <w:sz w:val="20"/>
          <w:szCs w:val="20"/>
        </w:rPr>
        <w:t xml:space="preserve">Be prepared to work ‘unsocial’ hours, including weekends and evenings. </w:t>
      </w:r>
    </w:p>
    <w:p w14:paraId="6063F023" w14:textId="39AC7A1E" w:rsidR="00466F16" w:rsidRPr="00593075" w:rsidRDefault="00776805" w:rsidP="00090B08">
      <w:pPr>
        <w:numPr>
          <w:ilvl w:val="0"/>
          <w:numId w:val="39"/>
        </w:numPr>
        <w:spacing w:after="0" w:line="276" w:lineRule="auto"/>
        <w:contextualSpacing/>
        <w:rPr>
          <w:rFonts w:asciiTheme="minorHAnsi" w:hAnsiTheme="minorHAnsi" w:cs="Arial"/>
          <w:sz w:val="20"/>
          <w:szCs w:val="20"/>
        </w:rPr>
      </w:pPr>
      <w:r w:rsidRPr="00593075">
        <w:rPr>
          <w:rFonts w:asciiTheme="minorHAnsi" w:hAnsiTheme="minorHAnsi" w:cs="Arial"/>
          <w:sz w:val="20"/>
          <w:szCs w:val="20"/>
        </w:rPr>
        <w:t>Take care of your personal health and safety and that of others and report any health and safety</w:t>
      </w:r>
      <w:r w:rsidR="00620E16">
        <w:rPr>
          <w:rFonts w:asciiTheme="minorHAnsi" w:hAnsiTheme="minorHAnsi" w:cs="Arial"/>
          <w:sz w:val="20"/>
          <w:szCs w:val="20"/>
        </w:rPr>
        <w:t>.</w:t>
      </w:r>
      <w:r w:rsidRPr="00593075">
        <w:rPr>
          <w:rFonts w:asciiTheme="minorHAnsi" w:hAnsiTheme="minorHAnsi" w:cs="Arial"/>
          <w:sz w:val="20"/>
          <w:szCs w:val="20"/>
        </w:rPr>
        <w:t xml:space="preserve"> concerns. Ensure proactive compliance with Piece Hall H&amp;S Policies, including risk assessments and imp</w:t>
      </w:r>
      <w:r w:rsidR="00090B08">
        <w:rPr>
          <w:rFonts w:asciiTheme="minorHAnsi" w:hAnsiTheme="minorHAnsi" w:cs="Arial"/>
          <w:sz w:val="20"/>
          <w:szCs w:val="20"/>
        </w:rPr>
        <w:t>lementing safe systems of work</w:t>
      </w:r>
      <w:r w:rsidR="00620E16">
        <w:rPr>
          <w:rFonts w:asciiTheme="minorHAnsi" w:hAnsiTheme="minorHAnsi" w:cs="Arial"/>
          <w:sz w:val="20"/>
          <w:szCs w:val="20"/>
        </w:rPr>
        <w:t>.</w:t>
      </w:r>
    </w:p>
    <w:p w14:paraId="481A9BB1" w14:textId="77777777" w:rsidR="00B65DEE" w:rsidRPr="00593075" w:rsidRDefault="00B65DEE" w:rsidP="00090B08">
      <w:pPr>
        <w:spacing w:line="276" w:lineRule="auto"/>
        <w:rPr>
          <w:rFonts w:asciiTheme="minorHAnsi" w:hAnsiTheme="minorHAnsi" w:cs="Arial"/>
          <w:bCs/>
          <w:sz w:val="20"/>
          <w:szCs w:val="20"/>
        </w:rPr>
      </w:pPr>
    </w:p>
    <w:p w14:paraId="1791CB20" w14:textId="3341927D" w:rsidR="00593075" w:rsidRPr="00593075" w:rsidRDefault="0059088B" w:rsidP="00090B08">
      <w:pPr>
        <w:spacing w:line="276" w:lineRule="auto"/>
        <w:rPr>
          <w:rFonts w:asciiTheme="minorHAnsi" w:hAnsiTheme="minorHAnsi" w:cs="Arial"/>
          <w:b/>
          <w:bCs/>
          <w:sz w:val="20"/>
          <w:szCs w:val="20"/>
        </w:rPr>
      </w:pPr>
      <w:r w:rsidRPr="00593075">
        <w:rPr>
          <w:rFonts w:asciiTheme="minorHAnsi" w:hAnsiTheme="minorHAnsi" w:cs="Arial"/>
          <w:b/>
          <w:bCs/>
          <w:sz w:val="20"/>
          <w:szCs w:val="20"/>
        </w:rPr>
        <w:t>PERSON SPECIFICATION</w:t>
      </w:r>
      <w:r w:rsidR="00593075">
        <w:rPr>
          <w:rFonts w:asciiTheme="minorHAnsi" w:hAnsiTheme="minorHAnsi" w:cs="Arial"/>
          <w:b/>
          <w:bCs/>
          <w:sz w:val="20"/>
          <w:szCs w:val="20"/>
        </w:rPr>
        <w:t xml:space="preserve">: </w:t>
      </w:r>
    </w:p>
    <w:p w14:paraId="4242A1B2" w14:textId="361B8299" w:rsidR="00921AB2" w:rsidRDefault="000E23C3" w:rsidP="0017250E">
      <w:pPr>
        <w:pStyle w:val="Default"/>
        <w:numPr>
          <w:ilvl w:val="0"/>
          <w:numId w:val="42"/>
        </w:numPr>
        <w:spacing w:line="276" w:lineRule="auto"/>
        <w:rPr>
          <w:rFonts w:asciiTheme="minorHAnsi" w:hAnsiTheme="minorHAnsi"/>
          <w:sz w:val="20"/>
          <w:szCs w:val="20"/>
        </w:rPr>
      </w:pPr>
      <w:r w:rsidRPr="000E23C3">
        <w:rPr>
          <w:rFonts w:asciiTheme="minorHAnsi" w:hAnsiTheme="minorHAnsi"/>
          <w:sz w:val="20"/>
          <w:szCs w:val="20"/>
        </w:rPr>
        <w:t xml:space="preserve">Have </w:t>
      </w:r>
      <w:r>
        <w:rPr>
          <w:rFonts w:asciiTheme="minorHAnsi" w:hAnsiTheme="minorHAnsi"/>
          <w:sz w:val="20"/>
          <w:szCs w:val="20"/>
        </w:rPr>
        <w:t xml:space="preserve">excellent and proficient skills in all social media platforms, </w:t>
      </w:r>
      <w:proofErr w:type="spellStart"/>
      <w:r>
        <w:rPr>
          <w:rFonts w:asciiTheme="minorHAnsi" w:hAnsiTheme="minorHAnsi"/>
          <w:sz w:val="20"/>
          <w:szCs w:val="20"/>
        </w:rPr>
        <w:t>especiall</w:t>
      </w:r>
      <w:proofErr w:type="spellEnd"/>
      <w:r>
        <w:rPr>
          <w:rFonts w:asciiTheme="minorHAnsi" w:hAnsiTheme="minorHAnsi"/>
          <w:sz w:val="20"/>
          <w:szCs w:val="20"/>
        </w:rPr>
        <w:t xml:space="preserve"> TikTok and Instagram. </w:t>
      </w:r>
    </w:p>
    <w:p w14:paraId="0CB29B02" w14:textId="33BB2372" w:rsidR="000E23C3" w:rsidRDefault="000E23C3" w:rsidP="0017250E">
      <w:pPr>
        <w:pStyle w:val="Default"/>
        <w:numPr>
          <w:ilvl w:val="0"/>
          <w:numId w:val="42"/>
        </w:numPr>
        <w:spacing w:line="276" w:lineRule="auto"/>
        <w:rPr>
          <w:rFonts w:asciiTheme="minorHAnsi" w:hAnsiTheme="minorHAnsi"/>
          <w:sz w:val="20"/>
          <w:szCs w:val="20"/>
        </w:rPr>
      </w:pPr>
      <w:r>
        <w:rPr>
          <w:rFonts w:asciiTheme="minorHAnsi" w:hAnsiTheme="minorHAnsi"/>
          <w:sz w:val="20"/>
          <w:szCs w:val="20"/>
        </w:rPr>
        <w:t>Excellent written English</w:t>
      </w:r>
      <w:r w:rsidR="00A175AB">
        <w:rPr>
          <w:rFonts w:asciiTheme="minorHAnsi" w:hAnsiTheme="minorHAnsi"/>
          <w:sz w:val="20"/>
          <w:szCs w:val="20"/>
        </w:rPr>
        <w:t xml:space="preserve"> skills with a keen eye for detail and a strong focus on </w:t>
      </w:r>
      <w:r w:rsidR="00F8230F">
        <w:rPr>
          <w:rFonts w:asciiTheme="minorHAnsi" w:hAnsiTheme="minorHAnsi"/>
          <w:sz w:val="20"/>
          <w:szCs w:val="20"/>
        </w:rPr>
        <w:t xml:space="preserve">accuracy. </w:t>
      </w:r>
    </w:p>
    <w:p w14:paraId="4A5592DD" w14:textId="507851EB" w:rsidR="00F8230F" w:rsidRDefault="00625F59" w:rsidP="0017250E">
      <w:pPr>
        <w:pStyle w:val="Default"/>
        <w:numPr>
          <w:ilvl w:val="0"/>
          <w:numId w:val="42"/>
        </w:numPr>
        <w:spacing w:line="276" w:lineRule="auto"/>
        <w:rPr>
          <w:rFonts w:asciiTheme="minorHAnsi" w:hAnsiTheme="minorHAnsi"/>
          <w:sz w:val="20"/>
          <w:szCs w:val="20"/>
        </w:rPr>
      </w:pPr>
      <w:r>
        <w:rPr>
          <w:rFonts w:asciiTheme="minorHAnsi" w:hAnsiTheme="minorHAnsi"/>
          <w:sz w:val="20"/>
          <w:szCs w:val="20"/>
        </w:rPr>
        <w:t xml:space="preserve">Ability to create </w:t>
      </w:r>
      <w:proofErr w:type="spellStart"/>
      <w:r>
        <w:rPr>
          <w:rFonts w:asciiTheme="minorHAnsi" w:hAnsiTheme="minorHAnsi"/>
          <w:sz w:val="20"/>
          <w:szCs w:val="20"/>
        </w:rPr>
        <w:t>aand</w:t>
      </w:r>
      <w:proofErr w:type="spellEnd"/>
      <w:r>
        <w:rPr>
          <w:rFonts w:asciiTheme="minorHAnsi" w:hAnsiTheme="minorHAnsi"/>
          <w:sz w:val="20"/>
          <w:szCs w:val="20"/>
        </w:rPr>
        <w:t xml:space="preserve"> edit bespoke content for different channels and audiences. </w:t>
      </w:r>
    </w:p>
    <w:p w14:paraId="12F345A6" w14:textId="03809DCC" w:rsidR="00625F59" w:rsidRDefault="00B022E2" w:rsidP="0017250E">
      <w:pPr>
        <w:pStyle w:val="Default"/>
        <w:numPr>
          <w:ilvl w:val="0"/>
          <w:numId w:val="42"/>
        </w:numPr>
        <w:spacing w:line="276" w:lineRule="auto"/>
        <w:rPr>
          <w:rFonts w:asciiTheme="minorHAnsi" w:hAnsiTheme="minorHAnsi"/>
          <w:sz w:val="20"/>
          <w:szCs w:val="20"/>
        </w:rPr>
      </w:pPr>
      <w:r>
        <w:rPr>
          <w:rFonts w:asciiTheme="minorHAnsi" w:hAnsiTheme="minorHAnsi"/>
          <w:sz w:val="20"/>
          <w:szCs w:val="20"/>
        </w:rPr>
        <w:t xml:space="preserve">Excellent interviewing skills. </w:t>
      </w:r>
    </w:p>
    <w:p w14:paraId="3E7ED0D6" w14:textId="2861DB6F" w:rsidR="00B022E2" w:rsidRDefault="00B022E2" w:rsidP="0017250E">
      <w:pPr>
        <w:pStyle w:val="Default"/>
        <w:numPr>
          <w:ilvl w:val="0"/>
          <w:numId w:val="42"/>
        </w:numPr>
        <w:spacing w:line="276" w:lineRule="auto"/>
        <w:rPr>
          <w:rFonts w:asciiTheme="minorHAnsi" w:hAnsiTheme="minorHAnsi"/>
          <w:sz w:val="20"/>
          <w:szCs w:val="20"/>
        </w:rPr>
      </w:pPr>
      <w:r>
        <w:rPr>
          <w:rFonts w:asciiTheme="minorHAnsi" w:hAnsiTheme="minorHAnsi"/>
          <w:sz w:val="20"/>
          <w:szCs w:val="20"/>
        </w:rPr>
        <w:t>Knowledge of diversity and inclusion and the ability to represent and connect with The Piece Hall’s diverse crowds</w:t>
      </w:r>
      <w:r w:rsidR="001777FA">
        <w:rPr>
          <w:rFonts w:asciiTheme="minorHAnsi" w:hAnsiTheme="minorHAnsi"/>
          <w:sz w:val="20"/>
          <w:szCs w:val="20"/>
        </w:rPr>
        <w:t xml:space="preserve"> and online audiences. </w:t>
      </w:r>
    </w:p>
    <w:p w14:paraId="2D0B8390" w14:textId="0C97A312" w:rsidR="001777FA" w:rsidRDefault="001777FA" w:rsidP="0017250E">
      <w:pPr>
        <w:pStyle w:val="Default"/>
        <w:numPr>
          <w:ilvl w:val="0"/>
          <w:numId w:val="42"/>
        </w:numPr>
        <w:spacing w:line="276" w:lineRule="auto"/>
        <w:rPr>
          <w:rFonts w:asciiTheme="minorHAnsi" w:hAnsiTheme="minorHAnsi"/>
          <w:sz w:val="20"/>
          <w:szCs w:val="20"/>
        </w:rPr>
      </w:pPr>
      <w:r>
        <w:rPr>
          <w:rFonts w:asciiTheme="minorHAnsi" w:hAnsiTheme="minorHAnsi"/>
          <w:sz w:val="20"/>
          <w:szCs w:val="20"/>
        </w:rPr>
        <w:t>Basic knowledge of analytics and media monitoring</w:t>
      </w:r>
      <w:r w:rsidR="006F2EE1">
        <w:rPr>
          <w:rFonts w:asciiTheme="minorHAnsi" w:hAnsiTheme="minorHAnsi"/>
          <w:sz w:val="20"/>
          <w:szCs w:val="20"/>
        </w:rPr>
        <w:t xml:space="preserve"> with the ability to adapt content </w:t>
      </w:r>
      <w:r w:rsidR="00707904">
        <w:rPr>
          <w:rFonts w:asciiTheme="minorHAnsi" w:hAnsiTheme="minorHAnsi"/>
          <w:sz w:val="20"/>
          <w:szCs w:val="20"/>
        </w:rPr>
        <w:t xml:space="preserve">using </w:t>
      </w:r>
      <w:r w:rsidR="008E4D83">
        <w:rPr>
          <w:rFonts w:asciiTheme="minorHAnsi" w:hAnsiTheme="minorHAnsi"/>
          <w:sz w:val="20"/>
          <w:szCs w:val="20"/>
        </w:rPr>
        <w:t xml:space="preserve">a data driven approach. </w:t>
      </w:r>
    </w:p>
    <w:p w14:paraId="2B01A1B5" w14:textId="72302FF3" w:rsidR="008E4D83" w:rsidRDefault="008E4D83" w:rsidP="0017250E">
      <w:pPr>
        <w:pStyle w:val="Default"/>
        <w:numPr>
          <w:ilvl w:val="0"/>
          <w:numId w:val="42"/>
        </w:numPr>
        <w:spacing w:line="276" w:lineRule="auto"/>
        <w:rPr>
          <w:rFonts w:asciiTheme="minorHAnsi" w:hAnsiTheme="minorHAnsi"/>
          <w:sz w:val="20"/>
          <w:szCs w:val="20"/>
        </w:rPr>
      </w:pPr>
      <w:r>
        <w:rPr>
          <w:rFonts w:asciiTheme="minorHAnsi" w:hAnsiTheme="minorHAnsi"/>
          <w:sz w:val="20"/>
          <w:szCs w:val="20"/>
        </w:rPr>
        <w:t xml:space="preserve">The ability to </w:t>
      </w:r>
      <w:r w:rsidR="001C731F">
        <w:rPr>
          <w:rFonts w:asciiTheme="minorHAnsi" w:hAnsiTheme="minorHAnsi"/>
          <w:sz w:val="20"/>
          <w:szCs w:val="20"/>
        </w:rPr>
        <w:t>stay calm and positive in a fast</w:t>
      </w:r>
      <w:r w:rsidR="00F031B2">
        <w:rPr>
          <w:rFonts w:asciiTheme="minorHAnsi" w:hAnsiTheme="minorHAnsi"/>
          <w:sz w:val="20"/>
          <w:szCs w:val="20"/>
        </w:rPr>
        <w:t xml:space="preserve">-paced and dynamic environment. </w:t>
      </w:r>
    </w:p>
    <w:p w14:paraId="18E0AB9F" w14:textId="7AB451F8" w:rsidR="00C32EDD" w:rsidRDefault="0097423A" w:rsidP="0017250E">
      <w:pPr>
        <w:pStyle w:val="Default"/>
        <w:numPr>
          <w:ilvl w:val="0"/>
          <w:numId w:val="42"/>
        </w:numPr>
        <w:spacing w:line="276" w:lineRule="auto"/>
        <w:rPr>
          <w:rFonts w:asciiTheme="minorHAnsi" w:hAnsiTheme="minorHAnsi"/>
          <w:sz w:val="20"/>
          <w:szCs w:val="20"/>
        </w:rPr>
      </w:pPr>
      <w:r>
        <w:rPr>
          <w:rFonts w:asciiTheme="minorHAnsi" w:hAnsiTheme="minorHAnsi"/>
          <w:sz w:val="20"/>
          <w:szCs w:val="20"/>
        </w:rPr>
        <w:t>The ability to remain highly professional, unphased by stars</w:t>
      </w:r>
      <w:r w:rsidR="001C3413">
        <w:rPr>
          <w:rFonts w:asciiTheme="minorHAnsi" w:hAnsiTheme="minorHAnsi"/>
          <w:sz w:val="20"/>
          <w:szCs w:val="20"/>
        </w:rPr>
        <w:t>.</w:t>
      </w:r>
    </w:p>
    <w:p w14:paraId="5580A9D6" w14:textId="2FAAC744" w:rsidR="001C3413" w:rsidRDefault="001C3413" w:rsidP="0017250E">
      <w:pPr>
        <w:pStyle w:val="Default"/>
        <w:numPr>
          <w:ilvl w:val="0"/>
          <w:numId w:val="42"/>
        </w:numPr>
        <w:spacing w:line="276" w:lineRule="auto"/>
        <w:rPr>
          <w:rFonts w:asciiTheme="minorHAnsi" w:hAnsiTheme="minorHAnsi"/>
          <w:sz w:val="20"/>
          <w:szCs w:val="20"/>
        </w:rPr>
      </w:pPr>
      <w:r>
        <w:rPr>
          <w:rFonts w:asciiTheme="minorHAnsi" w:hAnsiTheme="minorHAnsi"/>
          <w:sz w:val="20"/>
          <w:szCs w:val="20"/>
        </w:rPr>
        <w:t xml:space="preserve">The ability to change priorities and ‘switch lanes’ </w:t>
      </w:r>
      <w:r w:rsidR="003577DC">
        <w:rPr>
          <w:rFonts w:asciiTheme="minorHAnsi" w:hAnsiTheme="minorHAnsi"/>
          <w:sz w:val="20"/>
          <w:szCs w:val="20"/>
        </w:rPr>
        <w:t xml:space="preserve">fast when required. </w:t>
      </w:r>
    </w:p>
    <w:p w14:paraId="54AAD8F5" w14:textId="6B4FFCBD" w:rsidR="003577DC" w:rsidRDefault="003577DC" w:rsidP="0017250E">
      <w:pPr>
        <w:pStyle w:val="Default"/>
        <w:numPr>
          <w:ilvl w:val="0"/>
          <w:numId w:val="42"/>
        </w:numPr>
        <w:spacing w:line="276" w:lineRule="auto"/>
        <w:rPr>
          <w:rFonts w:asciiTheme="minorHAnsi" w:hAnsiTheme="minorHAnsi"/>
          <w:sz w:val="20"/>
          <w:szCs w:val="20"/>
        </w:rPr>
      </w:pPr>
      <w:r>
        <w:rPr>
          <w:rFonts w:asciiTheme="minorHAnsi" w:hAnsiTheme="minorHAnsi"/>
          <w:sz w:val="20"/>
          <w:szCs w:val="20"/>
        </w:rPr>
        <w:t xml:space="preserve">Be confident when dealing with and speaking to the public. </w:t>
      </w:r>
    </w:p>
    <w:p w14:paraId="131BDCAF" w14:textId="7F6F1017" w:rsidR="003577DC" w:rsidRPr="007D38EC" w:rsidRDefault="003577DC" w:rsidP="007D38EC">
      <w:pPr>
        <w:pStyle w:val="Default"/>
        <w:numPr>
          <w:ilvl w:val="0"/>
          <w:numId w:val="42"/>
        </w:numPr>
        <w:spacing w:line="276" w:lineRule="auto"/>
        <w:rPr>
          <w:rFonts w:asciiTheme="minorHAnsi" w:hAnsiTheme="minorHAnsi"/>
          <w:sz w:val="20"/>
          <w:szCs w:val="20"/>
        </w:rPr>
      </w:pPr>
      <w:r>
        <w:rPr>
          <w:rFonts w:asciiTheme="minorHAnsi" w:hAnsiTheme="minorHAnsi"/>
          <w:sz w:val="20"/>
          <w:szCs w:val="20"/>
        </w:rPr>
        <w:t xml:space="preserve">Have a passion for music. </w:t>
      </w:r>
    </w:p>
    <w:p w14:paraId="1A789C1A" w14:textId="77777777" w:rsidR="009671C6" w:rsidRPr="00593075" w:rsidRDefault="009671C6" w:rsidP="00090B08">
      <w:pPr>
        <w:pStyle w:val="Default"/>
        <w:spacing w:line="276" w:lineRule="auto"/>
        <w:rPr>
          <w:rFonts w:asciiTheme="minorHAnsi" w:hAnsiTheme="minorHAnsi"/>
          <w:bCs/>
          <w:sz w:val="20"/>
          <w:szCs w:val="20"/>
        </w:rPr>
      </w:pPr>
    </w:p>
    <w:p w14:paraId="5BEBF236" w14:textId="52C37E48" w:rsidR="007D38EC" w:rsidRPr="00593075" w:rsidRDefault="00453D21" w:rsidP="00090B08">
      <w:pPr>
        <w:pStyle w:val="Default"/>
        <w:spacing w:line="276" w:lineRule="auto"/>
        <w:rPr>
          <w:rFonts w:asciiTheme="minorHAnsi" w:hAnsiTheme="minorHAnsi"/>
          <w:bCs/>
          <w:sz w:val="20"/>
          <w:szCs w:val="20"/>
        </w:rPr>
      </w:pPr>
      <w:r w:rsidRPr="00593075">
        <w:rPr>
          <w:rFonts w:asciiTheme="minorHAnsi" w:hAnsiTheme="minorHAnsi"/>
          <w:bCs/>
          <w:sz w:val="20"/>
          <w:szCs w:val="20"/>
        </w:rPr>
        <w:t xml:space="preserve">N.B. </w:t>
      </w:r>
      <w:r w:rsidR="007D1775" w:rsidRPr="00593075">
        <w:rPr>
          <w:rFonts w:asciiTheme="minorHAnsi" w:hAnsiTheme="minorHAnsi"/>
          <w:bCs/>
          <w:sz w:val="20"/>
          <w:szCs w:val="20"/>
        </w:rPr>
        <w:t>The Piece Hall Trust</w:t>
      </w:r>
      <w:r w:rsidRPr="00593075">
        <w:rPr>
          <w:rFonts w:asciiTheme="minorHAnsi" w:hAnsiTheme="minorHAnsi"/>
          <w:bCs/>
          <w:sz w:val="20"/>
          <w:szCs w:val="20"/>
        </w:rPr>
        <w:t xml:space="preserve"> expect</w:t>
      </w:r>
      <w:r w:rsidR="007D1775" w:rsidRPr="00593075">
        <w:rPr>
          <w:rFonts w:asciiTheme="minorHAnsi" w:hAnsiTheme="minorHAnsi"/>
          <w:bCs/>
          <w:sz w:val="20"/>
          <w:szCs w:val="20"/>
        </w:rPr>
        <w:t>s</w:t>
      </w:r>
      <w:r w:rsidRPr="00593075">
        <w:rPr>
          <w:rFonts w:asciiTheme="minorHAnsi" w:hAnsiTheme="minorHAnsi"/>
          <w:bCs/>
          <w:sz w:val="20"/>
          <w:szCs w:val="20"/>
        </w:rPr>
        <w:t xml:space="preserve"> all</w:t>
      </w:r>
      <w:r w:rsidR="007D1775" w:rsidRPr="00593075">
        <w:rPr>
          <w:rFonts w:asciiTheme="minorHAnsi" w:hAnsiTheme="minorHAnsi"/>
          <w:bCs/>
          <w:sz w:val="20"/>
          <w:szCs w:val="20"/>
        </w:rPr>
        <w:t xml:space="preserve"> </w:t>
      </w:r>
      <w:r w:rsidRPr="00593075">
        <w:rPr>
          <w:rFonts w:asciiTheme="minorHAnsi" w:hAnsiTheme="minorHAnsi"/>
          <w:bCs/>
          <w:sz w:val="20"/>
          <w:szCs w:val="20"/>
        </w:rPr>
        <w:t>staff and volunteers to maintain and demonstrate a very positive and supportive attitude to the organisation and to all colleagues</w:t>
      </w:r>
      <w:r w:rsidR="007D1775" w:rsidRPr="00593075">
        <w:rPr>
          <w:rFonts w:asciiTheme="minorHAnsi" w:hAnsiTheme="minorHAnsi"/>
          <w:bCs/>
          <w:sz w:val="20"/>
          <w:szCs w:val="20"/>
        </w:rPr>
        <w:t xml:space="preserve"> at all times</w:t>
      </w:r>
      <w:r w:rsidRPr="00593075">
        <w:rPr>
          <w:rFonts w:asciiTheme="minorHAnsi" w:hAnsiTheme="minorHAnsi"/>
          <w:bCs/>
          <w:sz w:val="20"/>
          <w:szCs w:val="20"/>
        </w:rPr>
        <w:t xml:space="preserve">, and we consider this to be the key “behaviour” that is applied to all other requirements of all posts. </w:t>
      </w:r>
    </w:p>
    <w:p w14:paraId="1DDF8C55" w14:textId="77777777" w:rsidR="00453D21" w:rsidRPr="00593075" w:rsidRDefault="00453D21" w:rsidP="00090B08">
      <w:pPr>
        <w:pStyle w:val="Default"/>
        <w:spacing w:line="276" w:lineRule="auto"/>
        <w:rPr>
          <w:rFonts w:asciiTheme="minorHAnsi" w:hAnsiTheme="minorHAnsi"/>
          <w:bCs/>
          <w:sz w:val="20"/>
          <w:szCs w:val="20"/>
        </w:rPr>
      </w:pPr>
    </w:p>
    <w:p w14:paraId="24175BB8" w14:textId="77777777" w:rsidR="00453D21" w:rsidRPr="00593075" w:rsidRDefault="00453D21" w:rsidP="00090B08">
      <w:pPr>
        <w:pStyle w:val="Default"/>
        <w:spacing w:line="276" w:lineRule="auto"/>
        <w:rPr>
          <w:rFonts w:asciiTheme="minorHAnsi" w:hAnsiTheme="minorHAnsi"/>
          <w:bCs/>
          <w:sz w:val="20"/>
          <w:szCs w:val="20"/>
        </w:rPr>
      </w:pPr>
      <w:r w:rsidRPr="00593075">
        <w:rPr>
          <w:rFonts w:asciiTheme="minorHAnsi" w:hAnsiTheme="minorHAnsi"/>
          <w:bCs/>
          <w:sz w:val="20"/>
          <w:szCs w:val="20"/>
        </w:rPr>
        <w:t xml:space="preserve">Please note: </w:t>
      </w:r>
    </w:p>
    <w:p w14:paraId="2F265638" w14:textId="77777777" w:rsidR="00453D21" w:rsidRPr="00593075" w:rsidRDefault="00453D21" w:rsidP="00090B08">
      <w:pPr>
        <w:pStyle w:val="Default"/>
        <w:numPr>
          <w:ilvl w:val="0"/>
          <w:numId w:val="20"/>
        </w:numPr>
        <w:spacing w:line="276" w:lineRule="auto"/>
        <w:rPr>
          <w:rFonts w:asciiTheme="minorHAnsi" w:hAnsiTheme="minorHAnsi"/>
          <w:bCs/>
          <w:sz w:val="20"/>
          <w:szCs w:val="20"/>
        </w:rPr>
      </w:pPr>
      <w:r w:rsidRPr="00593075">
        <w:rPr>
          <w:rFonts w:asciiTheme="minorHAnsi" w:hAnsiTheme="minorHAnsi"/>
          <w:bCs/>
          <w:sz w:val="20"/>
          <w:szCs w:val="20"/>
        </w:rPr>
        <w:t xml:space="preserve">This job description is not exhaustive and amendments and additions may be required in line with future changes in policy, regulation or organisational requirements, it will </w:t>
      </w:r>
      <w:r w:rsidR="007D1775" w:rsidRPr="00593075">
        <w:rPr>
          <w:rFonts w:asciiTheme="minorHAnsi" w:hAnsiTheme="minorHAnsi"/>
          <w:bCs/>
          <w:sz w:val="20"/>
          <w:szCs w:val="20"/>
        </w:rPr>
        <w:t>be reviewed on a regular basis</w:t>
      </w:r>
    </w:p>
    <w:p w14:paraId="6CC67AE8" w14:textId="77777777" w:rsidR="002D6369" w:rsidRPr="00593075" w:rsidRDefault="002D6369" w:rsidP="00090B08">
      <w:pPr>
        <w:pStyle w:val="ListParagraph"/>
        <w:numPr>
          <w:ilvl w:val="0"/>
          <w:numId w:val="20"/>
        </w:numPr>
        <w:spacing w:after="0" w:line="276" w:lineRule="auto"/>
        <w:jc w:val="both"/>
        <w:rPr>
          <w:rFonts w:asciiTheme="minorHAnsi" w:hAnsiTheme="minorHAnsi" w:cs="Arial"/>
          <w:bCs/>
          <w:sz w:val="20"/>
          <w:szCs w:val="20"/>
        </w:rPr>
      </w:pPr>
      <w:r w:rsidRPr="00593075">
        <w:rPr>
          <w:rFonts w:asciiTheme="minorHAnsi" w:hAnsiTheme="minorHAnsi" w:cs="Arial"/>
          <w:bCs/>
          <w:sz w:val="20"/>
          <w:szCs w:val="20"/>
        </w:rPr>
        <w:t>You may be offered overtime or required to work overtime in addition to your normal hours of work if instructed to do so by the Trust on reasonable notice or if necessary for the proper performance of your duties. The Trust does not guarantee that overtime will be available to you. Any overtime worked must receive prior authorisation from your line manager. Overtime will not be paid</w:t>
      </w:r>
      <w:r w:rsidR="007D1775" w:rsidRPr="00593075">
        <w:rPr>
          <w:rFonts w:asciiTheme="minorHAnsi" w:hAnsiTheme="minorHAnsi" w:cs="Arial"/>
          <w:bCs/>
          <w:sz w:val="20"/>
          <w:szCs w:val="20"/>
        </w:rPr>
        <w:t>,</w:t>
      </w:r>
      <w:r w:rsidRPr="00593075">
        <w:rPr>
          <w:rFonts w:asciiTheme="minorHAnsi" w:hAnsiTheme="minorHAnsi" w:cs="Arial"/>
          <w:bCs/>
          <w:sz w:val="20"/>
          <w:szCs w:val="20"/>
        </w:rPr>
        <w:t xml:space="preserve"> however you shall be entitled to one day's holiday (or a pro-rata equivalent – for example, 3 </w:t>
      </w:r>
      <w:proofErr w:type="spellStart"/>
      <w:r w:rsidRPr="00593075">
        <w:rPr>
          <w:rFonts w:asciiTheme="minorHAnsi" w:hAnsiTheme="minorHAnsi" w:cs="Arial"/>
          <w:bCs/>
          <w:sz w:val="20"/>
          <w:szCs w:val="20"/>
        </w:rPr>
        <w:t>hours time</w:t>
      </w:r>
      <w:proofErr w:type="spellEnd"/>
      <w:r w:rsidRPr="00593075">
        <w:rPr>
          <w:rFonts w:asciiTheme="minorHAnsi" w:hAnsiTheme="minorHAnsi" w:cs="Arial"/>
          <w:bCs/>
          <w:sz w:val="20"/>
          <w:szCs w:val="20"/>
        </w:rPr>
        <w:t xml:space="preserve"> off in lieu if you work 3 hours overtime) as time off in lieu in respect of any overtime that is aut</w:t>
      </w:r>
      <w:r w:rsidR="007D1775" w:rsidRPr="00593075">
        <w:rPr>
          <w:rFonts w:asciiTheme="minorHAnsi" w:hAnsiTheme="minorHAnsi" w:cs="Arial"/>
          <w:bCs/>
          <w:sz w:val="20"/>
          <w:szCs w:val="20"/>
        </w:rPr>
        <w:t>horised and subsequently worked</w:t>
      </w:r>
    </w:p>
    <w:p w14:paraId="15660AF3" w14:textId="6B5A7313" w:rsidR="007D1775" w:rsidRPr="00593075" w:rsidRDefault="00453D21" w:rsidP="00090B08">
      <w:pPr>
        <w:pStyle w:val="Default"/>
        <w:numPr>
          <w:ilvl w:val="0"/>
          <w:numId w:val="20"/>
        </w:numPr>
        <w:spacing w:line="276" w:lineRule="auto"/>
        <w:rPr>
          <w:rFonts w:asciiTheme="minorHAnsi" w:hAnsiTheme="minorHAnsi"/>
          <w:bCs/>
          <w:sz w:val="20"/>
          <w:szCs w:val="20"/>
        </w:rPr>
      </w:pPr>
      <w:r w:rsidRPr="00593075">
        <w:rPr>
          <w:rFonts w:asciiTheme="minorHAnsi" w:hAnsiTheme="minorHAnsi"/>
          <w:bCs/>
          <w:sz w:val="20"/>
          <w:szCs w:val="20"/>
        </w:rPr>
        <w:t>This role is subject to a basic criminal record check</w:t>
      </w:r>
      <w:r w:rsidR="0017250E">
        <w:rPr>
          <w:rFonts w:asciiTheme="minorHAnsi" w:hAnsiTheme="minorHAnsi"/>
          <w:bCs/>
          <w:sz w:val="20"/>
          <w:szCs w:val="20"/>
        </w:rPr>
        <w:t xml:space="preserve"> and references. </w:t>
      </w:r>
    </w:p>
    <w:p w14:paraId="06BEB8B7" w14:textId="77777777" w:rsidR="007D1775" w:rsidRPr="00493E35" w:rsidRDefault="007D1775" w:rsidP="00090B08">
      <w:pPr>
        <w:pStyle w:val="Default"/>
        <w:spacing w:line="276" w:lineRule="auto"/>
        <w:rPr>
          <w:rFonts w:ascii="Gotham Book" w:hAnsi="Gotham Book"/>
          <w:bCs/>
          <w:sz w:val="18"/>
          <w:szCs w:val="18"/>
        </w:rPr>
      </w:pPr>
    </w:p>
    <w:sectPr w:rsidR="007D1775" w:rsidRPr="00493E35" w:rsidSect="001B5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w:altName w:val="Calibri"/>
    <w:panose1 w:val="00000000000000000000"/>
    <w:charset w:val="00"/>
    <w:family w:val="auto"/>
    <w:notTrueType/>
    <w:pitch w:val="variable"/>
    <w:sig w:usb0="00000003"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CA5"/>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7C66187"/>
    <w:multiLevelType w:val="hybridMultilevel"/>
    <w:tmpl w:val="72F22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D428B"/>
    <w:multiLevelType w:val="hybridMultilevel"/>
    <w:tmpl w:val="109A6B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03696"/>
    <w:multiLevelType w:val="hybridMultilevel"/>
    <w:tmpl w:val="A47A5DD4"/>
    <w:lvl w:ilvl="0" w:tplc="04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FB70F7"/>
    <w:multiLevelType w:val="hybridMultilevel"/>
    <w:tmpl w:val="4F1A1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F7A16"/>
    <w:multiLevelType w:val="hybridMultilevel"/>
    <w:tmpl w:val="BE60108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3694D"/>
    <w:multiLevelType w:val="hybridMultilevel"/>
    <w:tmpl w:val="AEC658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E0479"/>
    <w:multiLevelType w:val="hybridMultilevel"/>
    <w:tmpl w:val="98265E2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F2C93"/>
    <w:multiLevelType w:val="hybridMultilevel"/>
    <w:tmpl w:val="7D58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7788D"/>
    <w:multiLevelType w:val="hybridMultilevel"/>
    <w:tmpl w:val="07AA65F4"/>
    <w:lvl w:ilvl="0" w:tplc="7C40264E">
      <w:numFmt w:val="bullet"/>
      <w:lvlText w:val=""/>
      <w:lvlJc w:val="left"/>
      <w:pPr>
        <w:ind w:left="720" w:hanging="360"/>
      </w:pPr>
      <w:rPr>
        <w:rFonts w:ascii="Gotham Book" w:eastAsiaTheme="minorHAnsi" w:hAnsi="Gotham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40815"/>
    <w:multiLevelType w:val="hybridMultilevel"/>
    <w:tmpl w:val="8E5C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4341B"/>
    <w:multiLevelType w:val="hybridMultilevel"/>
    <w:tmpl w:val="5F72268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B494C"/>
    <w:multiLevelType w:val="hybridMultilevel"/>
    <w:tmpl w:val="76A87B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971B3"/>
    <w:multiLevelType w:val="hybridMultilevel"/>
    <w:tmpl w:val="4CF854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226C2"/>
    <w:multiLevelType w:val="multilevel"/>
    <w:tmpl w:val="23D2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94703"/>
    <w:multiLevelType w:val="hybridMultilevel"/>
    <w:tmpl w:val="15A2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7470A"/>
    <w:multiLevelType w:val="hybridMultilevel"/>
    <w:tmpl w:val="258CE3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5153D"/>
    <w:multiLevelType w:val="hybridMultilevel"/>
    <w:tmpl w:val="F400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40AA1"/>
    <w:multiLevelType w:val="hybridMultilevel"/>
    <w:tmpl w:val="0606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D457A3"/>
    <w:multiLevelType w:val="hybridMultilevel"/>
    <w:tmpl w:val="6C00D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2D0111"/>
    <w:multiLevelType w:val="hybridMultilevel"/>
    <w:tmpl w:val="3030FE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83AE7"/>
    <w:multiLevelType w:val="hybridMultilevel"/>
    <w:tmpl w:val="F18C1D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87652"/>
    <w:multiLevelType w:val="hybridMultilevel"/>
    <w:tmpl w:val="ED243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D53D4A"/>
    <w:multiLevelType w:val="hybridMultilevel"/>
    <w:tmpl w:val="F96E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A0598"/>
    <w:multiLevelType w:val="hybridMultilevel"/>
    <w:tmpl w:val="AC5E41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A34DE2"/>
    <w:multiLevelType w:val="hybridMultilevel"/>
    <w:tmpl w:val="4C2C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B9431F"/>
    <w:multiLevelType w:val="hybridMultilevel"/>
    <w:tmpl w:val="7EEA45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15A4C"/>
    <w:multiLevelType w:val="hybridMultilevel"/>
    <w:tmpl w:val="AAFABF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2B11F2"/>
    <w:multiLevelType w:val="hybridMultilevel"/>
    <w:tmpl w:val="476A40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7B60ED1"/>
    <w:multiLevelType w:val="hybridMultilevel"/>
    <w:tmpl w:val="1EB6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BB615A"/>
    <w:multiLevelType w:val="hybridMultilevel"/>
    <w:tmpl w:val="206E910C"/>
    <w:lvl w:ilvl="0" w:tplc="04090005">
      <w:start w:val="1"/>
      <w:numFmt w:val="bullet"/>
      <w:lvlText w:val=""/>
      <w:lvlJc w:val="left"/>
      <w:pPr>
        <w:ind w:left="108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F75B7"/>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2" w15:restartNumberingAfterBreak="0">
    <w:nsid w:val="6CD74822"/>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3" w15:restartNumberingAfterBreak="0">
    <w:nsid w:val="6EA2044C"/>
    <w:multiLevelType w:val="hybridMultilevel"/>
    <w:tmpl w:val="1CF070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6DE9"/>
    <w:multiLevelType w:val="hybridMultilevel"/>
    <w:tmpl w:val="7F76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348D5"/>
    <w:multiLevelType w:val="hybridMultilevel"/>
    <w:tmpl w:val="C88A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520E8C"/>
    <w:multiLevelType w:val="hybridMultilevel"/>
    <w:tmpl w:val="98742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CE6B70"/>
    <w:multiLevelType w:val="hybridMultilevel"/>
    <w:tmpl w:val="F1E8F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8A94EBE"/>
    <w:multiLevelType w:val="hybridMultilevel"/>
    <w:tmpl w:val="1884C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FE459C"/>
    <w:multiLevelType w:val="hybridMultilevel"/>
    <w:tmpl w:val="77D6A86A"/>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D623B2"/>
    <w:multiLevelType w:val="hybridMultilevel"/>
    <w:tmpl w:val="579C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55366C"/>
    <w:multiLevelType w:val="hybridMultilevel"/>
    <w:tmpl w:val="36642028"/>
    <w:lvl w:ilvl="0" w:tplc="08090001">
      <w:start w:val="1"/>
      <w:numFmt w:val="bullet"/>
      <w:lvlText w:val=""/>
      <w:lvlJc w:val="left"/>
      <w:pPr>
        <w:tabs>
          <w:tab w:val="num" w:pos="975"/>
        </w:tabs>
        <w:ind w:left="975" w:hanging="360"/>
      </w:pPr>
      <w:rPr>
        <w:rFonts w:ascii="Symbol" w:hAnsi="Symbol" w:hint="default"/>
      </w:rPr>
    </w:lvl>
    <w:lvl w:ilvl="1" w:tplc="08090003" w:tentative="1">
      <w:start w:val="1"/>
      <w:numFmt w:val="bullet"/>
      <w:lvlText w:val="o"/>
      <w:lvlJc w:val="left"/>
      <w:pPr>
        <w:tabs>
          <w:tab w:val="num" w:pos="1695"/>
        </w:tabs>
        <w:ind w:left="1695" w:hanging="360"/>
      </w:pPr>
      <w:rPr>
        <w:rFonts w:ascii="Courier New" w:hAnsi="Courier New" w:cs="Courier New" w:hint="default"/>
      </w:rPr>
    </w:lvl>
    <w:lvl w:ilvl="2" w:tplc="08090005" w:tentative="1">
      <w:start w:val="1"/>
      <w:numFmt w:val="bullet"/>
      <w:lvlText w:val=""/>
      <w:lvlJc w:val="left"/>
      <w:pPr>
        <w:tabs>
          <w:tab w:val="num" w:pos="2415"/>
        </w:tabs>
        <w:ind w:left="2415" w:hanging="360"/>
      </w:pPr>
      <w:rPr>
        <w:rFonts w:ascii="Wingdings" w:hAnsi="Wingdings" w:hint="default"/>
      </w:rPr>
    </w:lvl>
    <w:lvl w:ilvl="3" w:tplc="08090001" w:tentative="1">
      <w:start w:val="1"/>
      <w:numFmt w:val="bullet"/>
      <w:lvlText w:val=""/>
      <w:lvlJc w:val="left"/>
      <w:pPr>
        <w:tabs>
          <w:tab w:val="num" w:pos="3135"/>
        </w:tabs>
        <w:ind w:left="3135" w:hanging="360"/>
      </w:pPr>
      <w:rPr>
        <w:rFonts w:ascii="Symbol" w:hAnsi="Symbol" w:hint="default"/>
      </w:rPr>
    </w:lvl>
    <w:lvl w:ilvl="4" w:tplc="08090003" w:tentative="1">
      <w:start w:val="1"/>
      <w:numFmt w:val="bullet"/>
      <w:lvlText w:val="o"/>
      <w:lvlJc w:val="left"/>
      <w:pPr>
        <w:tabs>
          <w:tab w:val="num" w:pos="3855"/>
        </w:tabs>
        <w:ind w:left="3855" w:hanging="360"/>
      </w:pPr>
      <w:rPr>
        <w:rFonts w:ascii="Courier New" w:hAnsi="Courier New" w:cs="Courier New" w:hint="default"/>
      </w:rPr>
    </w:lvl>
    <w:lvl w:ilvl="5" w:tplc="08090005" w:tentative="1">
      <w:start w:val="1"/>
      <w:numFmt w:val="bullet"/>
      <w:lvlText w:val=""/>
      <w:lvlJc w:val="left"/>
      <w:pPr>
        <w:tabs>
          <w:tab w:val="num" w:pos="4575"/>
        </w:tabs>
        <w:ind w:left="4575" w:hanging="360"/>
      </w:pPr>
      <w:rPr>
        <w:rFonts w:ascii="Wingdings" w:hAnsi="Wingdings" w:hint="default"/>
      </w:rPr>
    </w:lvl>
    <w:lvl w:ilvl="6" w:tplc="08090001" w:tentative="1">
      <w:start w:val="1"/>
      <w:numFmt w:val="bullet"/>
      <w:lvlText w:val=""/>
      <w:lvlJc w:val="left"/>
      <w:pPr>
        <w:tabs>
          <w:tab w:val="num" w:pos="5295"/>
        </w:tabs>
        <w:ind w:left="5295" w:hanging="360"/>
      </w:pPr>
      <w:rPr>
        <w:rFonts w:ascii="Symbol" w:hAnsi="Symbol" w:hint="default"/>
      </w:rPr>
    </w:lvl>
    <w:lvl w:ilvl="7" w:tplc="08090003" w:tentative="1">
      <w:start w:val="1"/>
      <w:numFmt w:val="bullet"/>
      <w:lvlText w:val="o"/>
      <w:lvlJc w:val="left"/>
      <w:pPr>
        <w:tabs>
          <w:tab w:val="num" w:pos="6015"/>
        </w:tabs>
        <w:ind w:left="6015" w:hanging="360"/>
      </w:pPr>
      <w:rPr>
        <w:rFonts w:ascii="Courier New" w:hAnsi="Courier New" w:cs="Courier New" w:hint="default"/>
      </w:rPr>
    </w:lvl>
    <w:lvl w:ilvl="8" w:tplc="08090005" w:tentative="1">
      <w:start w:val="1"/>
      <w:numFmt w:val="bullet"/>
      <w:lvlText w:val=""/>
      <w:lvlJc w:val="left"/>
      <w:pPr>
        <w:tabs>
          <w:tab w:val="num" w:pos="6735"/>
        </w:tabs>
        <w:ind w:left="6735" w:hanging="360"/>
      </w:pPr>
      <w:rPr>
        <w:rFonts w:ascii="Wingdings" w:hAnsi="Wingdings" w:hint="default"/>
      </w:rPr>
    </w:lvl>
  </w:abstractNum>
  <w:num w:numId="1" w16cid:durableId="1790203781">
    <w:abstractNumId w:val="36"/>
  </w:num>
  <w:num w:numId="2" w16cid:durableId="37291153">
    <w:abstractNumId w:val="9"/>
  </w:num>
  <w:num w:numId="3" w16cid:durableId="659112617">
    <w:abstractNumId w:val="27"/>
  </w:num>
  <w:num w:numId="4" w16cid:durableId="1073890940">
    <w:abstractNumId w:val="37"/>
  </w:num>
  <w:num w:numId="5" w16cid:durableId="700402970">
    <w:abstractNumId w:val="1"/>
  </w:num>
  <w:num w:numId="6" w16cid:durableId="1953122237">
    <w:abstractNumId w:val="10"/>
  </w:num>
  <w:num w:numId="7" w16cid:durableId="897516033">
    <w:abstractNumId w:val="38"/>
  </w:num>
  <w:num w:numId="8" w16cid:durableId="1842314616">
    <w:abstractNumId w:val="4"/>
  </w:num>
  <w:num w:numId="9" w16cid:durableId="67699485">
    <w:abstractNumId w:val="8"/>
  </w:num>
  <w:num w:numId="10" w16cid:durableId="2115594259">
    <w:abstractNumId w:val="25"/>
  </w:num>
  <w:num w:numId="11" w16cid:durableId="1129591462">
    <w:abstractNumId w:val="29"/>
  </w:num>
  <w:num w:numId="12" w16cid:durableId="1743285753">
    <w:abstractNumId w:val="3"/>
  </w:num>
  <w:num w:numId="13" w16cid:durableId="412893579">
    <w:abstractNumId w:val="30"/>
  </w:num>
  <w:num w:numId="14" w16cid:durableId="967857948">
    <w:abstractNumId w:val="39"/>
  </w:num>
  <w:num w:numId="15" w16cid:durableId="1909414112">
    <w:abstractNumId w:val="12"/>
  </w:num>
  <w:num w:numId="16" w16cid:durableId="1061948882">
    <w:abstractNumId w:val="2"/>
  </w:num>
  <w:num w:numId="17" w16cid:durableId="1474059381">
    <w:abstractNumId w:val="13"/>
  </w:num>
  <w:num w:numId="18" w16cid:durableId="1743601212">
    <w:abstractNumId w:val="7"/>
  </w:num>
  <w:num w:numId="19" w16cid:durableId="1750999688">
    <w:abstractNumId w:val="11"/>
  </w:num>
  <w:num w:numId="20" w16cid:durableId="615407766">
    <w:abstractNumId w:val="5"/>
  </w:num>
  <w:num w:numId="21" w16cid:durableId="1351566606">
    <w:abstractNumId w:val="14"/>
  </w:num>
  <w:num w:numId="22" w16cid:durableId="79299296">
    <w:abstractNumId w:val="41"/>
  </w:num>
  <w:num w:numId="23" w16cid:durableId="1268584399">
    <w:abstractNumId w:val="23"/>
  </w:num>
  <w:num w:numId="24" w16cid:durableId="1163397737">
    <w:abstractNumId w:val="22"/>
  </w:num>
  <w:num w:numId="25" w16cid:durableId="888304557">
    <w:abstractNumId w:val="15"/>
  </w:num>
  <w:num w:numId="26" w16cid:durableId="1074624689">
    <w:abstractNumId w:val="34"/>
  </w:num>
  <w:num w:numId="27" w16cid:durableId="242568870">
    <w:abstractNumId w:val="17"/>
  </w:num>
  <w:num w:numId="28" w16cid:durableId="27681863">
    <w:abstractNumId w:val="18"/>
  </w:num>
  <w:num w:numId="29" w16cid:durableId="1973517646">
    <w:abstractNumId w:val="35"/>
  </w:num>
  <w:num w:numId="30" w16cid:durableId="450520707">
    <w:abstractNumId w:val="28"/>
  </w:num>
  <w:num w:numId="31" w16cid:durableId="1063332372">
    <w:abstractNumId w:val="24"/>
  </w:num>
  <w:num w:numId="32" w16cid:durableId="1535386879">
    <w:abstractNumId w:val="32"/>
  </w:num>
  <w:num w:numId="33" w16cid:durableId="663049171">
    <w:abstractNumId w:val="31"/>
  </w:num>
  <w:num w:numId="34" w16cid:durableId="734426028">
    <w:abstractNumId w:val="0"/>
  </w:num>
  <w:num w:numId="35" w16cid:durableId="1640111922">
    <w:abstractNumId w:val="19"/>
  </w:num>
  <w:num w:numId="36" w16cid:durableId="437943985">
    <w:abstractNumId w:val="6"/>
  </w:num>
  <w:num w:numId="37" w16cid:durableId="938831216">
    <w:abstractNumId w:val="20"/>
  </w:num>
  <w:num w:numId="38" w16cid:durableId="1468816404">
    <w:abstractNumId w:val="26"/>
  </w:num>
  <w:num w:numId="39" w16cid:durableId="907227326">
    <w:abstractNumId w:val="16"/>
  </w:num>
  <w:num w:numId="40" w16cid:durableId="1569996578">
    <w:abstractNumId w:val="21"/>
  </w:num>
  <w:num w:numId="41" w16cid:durableId="237982934">
    <w:abstractNumId w:val="33"/>
  </w:num>
  <w:num w:numId="42" w16cid:durableId="92026310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D21"/>
    <w:rsid w:val="00026BB0"/>
    <w:rsid w:val="00034B79"/>
    <w:rsid w:val="00035EAC"/>
    <w:rsid w:val="000547B5"/>
    <w:rsid w:val="000645BB"/>
    <w:rsid w:val="00090B08"/>
    <w:rsid w:val="000D554C"/>
    <w:rsid w:val="000E23C3"/>
    <w:rsid w:val="000F18AD"/>
    <w:rsid w:val="000F30B4"/>
    <w:rsid w:val="00127793"/>
    <w:rsid w:val="00130FEB"/>
    <w:rsid w:val="00150EB9"/>
    <w:rsid w:val="00153DAA"/>
    <w:rsid w:val="00157C55"/>
    <w:rsid w:val="0017250E"/>
    <w:rsid w:val="00173C21"/>
    <w:rsid w:val="00175B65"/>
    <w:rsid w:val="001777FA"/>
    <w:rsid w:val="001B22D7"/>
    <w:rsid w:val="001B5DBF"/>
    <w:rsid w:val="001C3413"/>
    <w:rsid w:val="001C731F"/>
    <w:rsid w:val="001D7731"/>
    <w:rsid w:val="001E28CC"/>
    <w:rsid w:val="001E2A9F"/>
    <w:rsid w:val="00214CCD"/>
    <w:rsid w:val="00215761"/>
    <w:rsid w:val="00223A03"/>
    <w:rsid w:val="002302B9"/>
    <w:rsid w:val="0023557C"/>
    <w:rsid w:val="00237E03"/>
    <w:rsid w:val="00240A1F"/>
    <w:rsid w:val="00252C01"/>
    <w:rsid w:val="002607CB"/>
    <w:rsid w:val="00274EEF"/>
    <w:rsid w:val="002A633C"/>
    <w:rsid w:val="002A6781"/>
    <w:rsid w:val="002D17BC"/>
    <w:rsid w:val="002D6369"/>
    <w:rsid w:val="0030622B"/>
    <w:rsid w:val="003412E6"/>
    <w:rsid w:val="00344D02"/>
    <w:rsid w:val="00352C4E"/>
    <w:rsid w:val="003577DC"/>
    <w:rsid w:val="003622A5"/>
    <w:rsid w:val="00365D38"/>
    <w:rsid w:val="00365D56"/>
    <w:rsid w:val="00384334"/>
    <w:rsid w:val="003A7D5A"/>
    <w:rsid w:val="003C202C"/>
    <w:rsid w:val="003C2162"/>
    <w:rsid w:val="003F3657"/>
    <w:rsid w:val="004018D4"/>
    <w:rsid w:val="00453D21"/>
    <w:rsid w:val="00466F16"/>
    <w:rsid w:val="00493E35"/>
    <w:rsid w:val="004967F0"/>
    <w:rsid w:val="004C4E87"/>
    <w:rsid w:val="004D08F9"/>
    <w:rsid w:val="004E3904"/>
    <w:rsid w:val="005266F5"/>
    <w:rsid w:val="00526D98"/>
    <w:rsid w:val="0054065D"/>
    <w:rsid w:val="0054123A"/>
    <w:rsid w:val="00543287"/>
    <w:rsid w:val="00567B3D"/>
    <w:rsid w:val="005800AF"/>
    <w:rsid w:val="00581905"/>
    <w:rsid w:val="00585026"/>
    <w:rsid w:val="0059088B"/>
    <w:rsid w:val="00593075"/>
    <w:rsid w:val="005964A3"/>
    <w:rsid w:val="005C3A23"/>
    <w:rsid w:val="005D6106"/>
    <w:rsid w:val="0062091C"/>
    <w:rsid w:val="00620E16"/>
    <w:rsid w:val="0062290A"/>
    <w:rsid w:val="00625F59"/>
    <w:rsid w:val="00635420"/>
    <w:rsid w:val="006372D0"/>
    <w:rsid w:val="00652FFA"/>
    <w:rsid w:val="00687D7B"/>
    <w:rsid w:val="006A7136"/>
    <w:rsid w:val="006B3E4B"/>
    <w:rsid w:val="006E7574"/>
    <w:rsid w:val="006F2EE1"/>
    <w:rsid w:val="00707904"/>
    <w:rsid w:val="007531CF"/>
    <w:rsid w:val="00753314"/>
    <w:rsid w:val="0077237D"/>
    <w:rsid w:val="00776805"/>
    <w:rsid w:val="007A391F"/>
    <w:rsid w:val="007D1775"/>
    <w:rsid w:val="007D38EC"/>
    <w:rsid w:val="00820D07"/>
    <w:rsid w:val="00826A6C"/>
    <w:rsid w:val="0083232A"/>
    <w:rsid w:val="00855B29"/>
    <w:rsid w:val="0087023C"/>
    <w:rsid w:val="00895817"/>
    <w:rsid w:val="008A6BBD"/>
    <w:rsid w:val="008A6D50"/>
    <w:rsid w:val="008C7091"/>
    <w:rsid w:val="008D546D"/>
    <w:rsid w:val="008E4D83"/>
    <w:rsid w:val="0090665B"/>
    <w:rsid w:val="009141B7"/>
    <w:rsid w:val="00920963"/>
    <w:rsid w:val="00921AB2"/>
    <w:rsid w:val="00925C72"/>
    <w:rsid w:val="0093264E"/>
    <w:rsid w:val="00944310"/>
    <w:rsid w:val="009671C6"/>
    <w:rsid w:val="0097423A"/>
    <w:rsid w:val="009766E2"/>
    <w:rsid w:val="00977F24"/>
    <w:rsid w:val="009844F2"/>
    <w:rsid w:val="00990F91"/>
    <w:rsid w:val="00995960"/>
    <w:rsid w:val="009C60BD"/>
    <w:rsid w:val="009F21AF"/>
    <w:rsid w:val="00A175AB"/>
    <w:rsid w:val="00A26571"/>
    <w:rsid w:val="00A94021"/>
    <w:rsid w:val="00AE0648"/>
    <w:rsid w:val="00AF4DF6"/>
    <w:rsid w:val="00B001DE"/>
    <w:rsid w:val="00B022E2"/>
    <w:rsid w:val="00B05ACD"/>
    <w:rsid w:val="00B11134"/>
    <w:rsid w:val="00B14D89"/>
    <w:rsid w:val="00B65DEE"/>
    <w:rsid w:val="00B85677"/>
    <w:rsid w:val="00BA387D"/>
    <w:rsid w:val="00BD231A"/>
    <w:rsid w:val="00BE4989"/>
    <w:rsid w:val="00BF36B0"/>
    <w:rsid w:val="00C10CDE"/>
    <w:rsid w:val="00C26AFB"/>
    <w:rsid w:val="00C32EDD"/>
    <w:rsid w:val="00C36430"/>
    <w:rsid w:val="00C3761B"/>
    <w:rsid w:val="00C44C10"/>
    <w:rsid w:val="00C7344A"/>
    <w:rsid w:val="00C82BFF"/>
    <w:rsid w:val="00C83242"/>
    <w:rsid w:val="00C90CD0"/>
    <w:rsid w:val="00C91B2A"/>
    <w:rsid w:val="00C947CF"/>
    <w:rsid w:val="00CA2F12"/>
    <w:rsid w:val="00CC4B74"/>
    <w:rsid w:val="00D01615"/>
    <w:rsid w:val="00D14F7C"/>
    <w:rsid w:val="00D363FA"/>
    <w:rsid w:val="00D515DD"/>
    <w:rsid w:val="00D76145"/>
    <w:rsid w:val="00D92CE2"/>
    <w:rsid w:val="00DB2775"/>
    <w:rsid w:val="00DC7769"/>
    <w:rsid w:val="00DF3F04"/>
    <w:rsid w:val="00E03363"/>
    <w:rsid w:val="00E32C5E"/>
    <w:rsid w:val="00E423E9"/>
    <w:rsid w:val="00E6472B"/>
    <w:rsid w:val="00E65A92"/>
    <w:rsid w:val="00E817AF"/>
    <w:rsid w:val="00E964E1"/>
    <w:rsid w:val="00EB45CB"/>
    <w:rsid w:val="00EC0567"/>
    <w:rsid w:val="00ED0252"/>
    <w:rsid w:val="00EF3D8B"/>
    <w:rsid w:val="00F031B2"/>
    <w:rsid w:val="00F03362"/>
    <w:rsid w:val="00F3633F"/>
    <w:rsid w:val="00F369DC"/>
    <w:rsid w:val="00F74EBC"/>
    <w:rsid w:val="00F81010"/>
    <w:rsid w:val="00F8230F"/>
    <w:rsid w:val="00F842AE"/>
    <w:rsid w:val="00F9770F"/>
    <w:rsid w:val="00FA5C13"/>
    <w:rsid w:val="00FB19D5"/>
    <w:rsid w:val="00FB4A00"/>
    <w:rsid w:val="00FD5650"/>
    <w:rsid w:val="00FF4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E6D2"/>
  <w15:docId w15:val="{353D0A34-F921-45AA-9471-4B16F106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gency FB" w:eastAsiaTheme="minorHAnsi" w:hAnsi="Agency FB"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B85677"/>
    <w:pPr>
      <w:keepNext/>
      <w:spacing w:after="0" w:line="240" w:lineRule="auto"/>
      <w:ind w:right="509"/>
      <w:jc w:val="center"/>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3D2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EC0567"/>
    <w:pPr>
      <w:ind w:left="720"/>
      <w:contextualSpacing/>
    </w:pPr>
  </w:style>
  <w:style w:type="character" w:styleId="CommentReference">
    <w:name w:val="annotation reference"/>
    <w:basedOn w:val="DefaultParagraphFont"/>
    <w:uiPriority w:val="99"/>
    <w:semiHidden/>
    <w:unhideWhenUsed/>
    <w:rsid w:val="00274EEF"/>
    <w:rPr>
      <w:sz w:val="16"/>
      <w:szCs w:val="16"/>
    </w:rPr>
  </w:style>
  <w:style w:type="paragraph" w:styleId="CommentText">
    <w:name w:val="annotation text"/>
    <w:basedOn w:val="Normal"/>
    <w:link w:val="CommentTextChar"/>
    <w:uiPriority w:val="99"/>
    <w:semiHidden/>
    <w:unhideWhenUsed/>
    <w:rsid w:val="00274EEF"/>
    <w:pPr>
      <w:spacing w:line="240" w:lineRule="auto"/>
    </w:pPr>
    <w:rPr>
      <w:sz w:val="20"/>
      <w:szCs w:val="20"/>
    </w:rPr>
  </w:style>
  <w:style w:type="character" w:customStyle="1" w:styleId="CommentTextChar">
    <w:name w:val="Comment Text Char"/>
    <w:basedOn w:val="DefaultParagraphFont"/>
    <w:link w:val="CommentText"/>
    <w:uiPriority w:val="99"/>
    <w:semiHidden/>
    <w:rsid w:val="00274EEF"/>
    <w:rPr>
      <w:sz w:val="20"/>
      <w:szCs w:val="20"/>
    </w:rPr>
  </w:style>
  <w:style w:type="paragraph" w:styleId="CommentSubject">
    <w:name w:val="annotation subject"/>
    <w:basedOn w:val="CommentText"/>
    <w:next w:val="CommentText"/>
    <w:link w:val="CommentSubjectChar"/>
    <w:uiPriority w:val="99"/>
    <w:semiHidden/>
    <w:unhideWhenUsed/>
    <w:rsid w:val="00274EEF"/>
    <w:rPr>
      <w:b/>
      <w:bCs/>
    </w:rPr>
  </w:style>
  <w:style w:type="character" w:customStyle="1" w:styleId="CommentSubjectChar">
    <w:name w:val="Comment Subject Char"/>
    <w:basedOn w:val="CommentTextChar"/>
    <w:link w:val="CommentSubject"/>
    <w:uiPriority w:val="99"/>
    <w:semiHidden/>
    <w:rsid w:val="00274EEF"/>
    <w:rPr>
      <w:b/>
      <w:bCs/>
      <w:sz w:val="20"/>
      <w:szCs w:val="20"/>
    </w:rPr>
  </w:style>
  <w:style w:type="paragraph" w:styleId="BalloonText">
    <w:name w:val="Balloon Text"/>
    <w:basedOn w:val="Normal"/>
    <w:link w:val="BalloonTextChar"/>
    <w:uiPriority w:val="99"/>
    <w:semiHidden/>
    <w:unhideWhenUsed/>
    <w:rsid w:val="00274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EEF"/>
    <w:rPr>
      <w:rFonts w:ascii="Segoe UI" w:hAnsi="Segoe UI" w:cs="Segoe UI"/>
      <w:sz w:val="18"/>
      <w:szCs w:val="18"/>
    </w:rPr>
  </w:style>
  <w:style w:type="table" w:customStyle="1" w:styleId="TableGrid4">
    <w:name w:val="Table Grid4"/>
    <w:basedOn w:val="TableNormal"/>
    <w:next w:val="TableGrid"/>
    <w:uiPriority w:val="59"/>
    <w:rsid w:val="00921A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1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15DD"/>
    <w:pPr>
      <w:spacing w:after="0" w:line="240" w:lineRule="auto"/>
    </w:pPr>
    <w:rPr>
      <w:rFonts w:ascii="Times New Roman" w:eastAsia="Calibri" w:hAnsi="Times New Roman" w:cs="Times New Roman"/>
      <w:sz w:val="24"/>
      <w:szCs w:val="24"/>
      <w:lang w:eastAsia="en-GB"/>
    </w:rPr>
  </w:style>
  <w:style w:type="character" w:customStyle="1" w:styleId="Heading2Char">
    <w:name w:val="Heading 2 Char"/>
    <w:basedOn w:val="DefaultParagraphFont"/>
    <w:link w:val="Heading2"/>
    <w:uiPriority w:val="99"/>
    <w:rsid w:val="00B85677"/>
    <w:rPr>
      <w:rFonts w:ascii="Times New Roman" w:eastAsia="Times New Roman" w:hAnsi="Times New Roman" w:cs="Times New Roman"/>
      <w:b/>
      <w:bCs/>
      <w:sz w:val="36"/>
      <w:szCs w:val="36"/>
      <w:lang w:eastAsia="en-GB"/>
    </w:rPr>
  </w:style>
  <w:style w:type="paragraph" w:styleId="Title">
    <w:name w:val="Title"/>
    <w:basedOn w:val="Normal"/>
    <w:link w:val="TitleChar"/>
    <w:uiPriority w:val="99"/>
    <w:qFormat/>
    <w:rsid w:val="00593075"/>
    <w:pPr>
      <w:spacing w:after="0" w:line="240" w:lineRule="auto"/>
      <w:jc w:val="center"/>
    </w:pPr>
    <w:rPr>
      <w:rFonts w:ascii="Times New Roman" w:eastAsia="Times New Roman" w:hAnsi="Times New Roman" w:cs="Times New Roman"/>
      <w:b/>
      <w:bCs/>
      <w:sz w:val="32"/>
      <w:szCs w:val="32"/>
      <w:lang w:eastAsia="en-GB"/>
    </w:rPr>
  </w:style>
  <w:style w:type="character" w:customStyle="1" w:styleId="TitleChar">
    <w:name w:val="Title Char"/>
    <w:basedOn w:val="DefaultParagraphFont"/>
    <w:link w:val="Title"/>
    <w:uiPriority w:val="99"/>
    <w:rsid w:val="00593075"/>
    <w:rPr>
      <w:rFonts w:ascii="Times New Roman" w:eastAsia="Times New Roman" w:hAnsi="Times New Roman" w:cs="Times New Roman"/>
      <w:b/>
      <w:bCs/>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277466">
      <w:bodyDiv w:val="1"/>
      <w:marLeft w:val="0"/>
      <w:marRight w:val="0"/>
      <w:marTop w:val="0"/>
      <w:marBottom w:val="0"/>
      <w:divBdr>
        <w:top w:val="none" w:sz="0" w:space="0" w:color="auto"/>
        <w:left w:val="none" w:sz="0" w:space="0" w:color="auto"/>
        <w:bottom w:val="none" w:sz="0" w:space="0" w:color="auto"/>
        <w:right w:val="none" w:sz="0" w:space="0" w:color="auto"/>
      </w:divBdr>
    </w:div>
    <w:div w:id="179771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6FBEEBD4E4C748A099EDA7F094FA16" ma:contentTypeVersion="16" ma:contentTypeDescription="Create a new document." ma:contentTypeScope="" ma:versionID="6a0cee9d2183d8d7207fa33d8ad217ac">
  <xsd:schema xmlns:xsd="http://www.w3.org/2001/XMLSchema" xmlns:xs="http://www.w3.org/2001/XMLSchema" xmlns:p="http://schemas.microsoft.com/office/2006/metadata/properties" xmlns:ns2="697c5ddf-3bd7-4428-978c-c3cbe6e5f29d" xmlns:ns3="4772050b-3207-4d99-8133-cb2bd0e51da9" targetNamespace="http://schemas.microsoft.com/office/2006/metadata/properties" ma:root="true" ma:fieldsID="df67ed3cdf3cd4aec49c8410f5429c8d" ns2:_="" ns3:_="">
    <xsd:import namespace="697c5ddf-3bd7-4428-978c-c3cbe6e5f29d"/>
    <xsd:import namespace="4772050b-3207-4d99-8133-cb2bd0e51d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c5ddf-3bd7-4428-978c-c3cbe6e5f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1ef671-2a08-4cc6-beaa-753a7ef6982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2050b-3207-4d99-8133-cb2bd0e51d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09ea3c7-974d-4a92-8080-69d2beb00355}" ma:internalName="TaxCatchAll" ma:showField="CatchAllData" ma:web="4772050b-3207-4d99-8133-cb2bd0e51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72050b-3207-4d99-8133-cb2bd0e51da9" xsi:nil="true"/>
    <lcf76f155ced4ddcb4097134ff3c332f xmlns="697c5ddf-3bd7-4428-978c-c3cbe6e5f2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73BE0-37D8-4CB5-96C4-FB0F338DF49A}">
  <ds:schemaRefs>
    <ds:schemaRef ds:uri="http://schemas.openxmlformats.org/officeDocument/2006/bibliography"/>
  </ds:schemaRefs>
</ds:datastoreItem>
</file>

<file path=customXml/itemProps2.xml><?xml version="1.0" encoding="utf-8"?>
<ds:datastoreItem xmlns:ds="http://schemas.openxmlformats.org/officeDocument/2006/customXml" ds:itemID="{66E5D222-26D4-4485-AFAC-3763607A0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c5ddf-3bd7-4428-978c-c3cbe6e5f29d"/>
    <ds:schemaRef ds:uri="4772050b-3207-4d99-8133-cb2bd0e51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F1AD16-1F17-4A07-960E-094439099019}">
  <ds:schemaRefs>
    <ds:schemaRef ds:uri="http://schemas.microsoft.com/sharepoint/v3/contenttype/forms"/>
  </ds:schemaRefs>
</ds:datastoreItem>
</file>

<file path=customXml/itemProps4.xml><?xml version="1.0" encoding="utf-8"?>
<ds:datastoreItem xmlns:ds="http://schemas.openxmlformats.org/officeDocument/2006/customXml" ds:itemID="{775AF275-DA8D-4989-BE08-26D610AE8F4E}">
  <ds:schemaRefs>
    <ds:schemaRef ds:uri="http://schemas.microsoft.com/office/2006/metadata/properties"/>
    <ds:schemaRef ds:uri="http://schemas.microsoft.com/office/infopath/2007/PartnerControls"/>
    <ds:schemaRef ds:uri="4772050b-3207-4d99-8133-cb2bd0e51da9"/>
    <ds:schemaRef ds:uri="697c5ddf-3bd7-4428-978c-c3cbe6e5f29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805</Words>
  <Characters>4276</Characters>
  <Application>Microsoft Office Word</Application>
  <DocSecurity>0</DocSecurity>
  <Lines>90</Lines>
  <Paragraphs>53</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Carter</dc:creator>
  <cp:lastModifiedBy>Francesca O’Brien</cp:lastModifiedBy>
  <cp:revision>58</cp:revision>
  <cp:lastPrinted>2017-05-01T13:24:00Z</cp:lastPrinted>
  <dcterms:created xsi:type="dcterms:W3CDTF">2026-02-13T15:19:00Z</dcterms:created>
  <dcterms:modified xsi:type="dcterms:W3CDTF">2026-02-18T09:42:00Z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0x010100706FBEEBD4E4C748A099EDA7F094FA16</vt:lpwstr>
  </property>
  <property fmtid="{D5CDD505-2E9C-101B-9397-08002B2CF9AE}" pid="3" name="MediaServiceImageTags">
    <vt:lpwstr/>
  </property>
</Properties>
</file>